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821F" w14:textId="5C8DE86E" w:rsidR="00152758" w:rsidRPr="00152758" w:rsidRDefault="00201B5F" w:rsidP="00B3401F">
      <w:pPr>
        <w:tabs>
          <w:tab w:val="left" w:pos="3402"/>
        </w:tabs>
        <w:spacing w:before="240" w:after="0" w:line="360" w:lineRule="auto"/>
        <w:rPr>
          <w:rFonts w:ascii="Arial" w:hAnsi="Arial" w:cs="Arial"/>
          <w:sz w:val="24"/>
          <w:szCs w:val="24"/>
        </w:rPr>
      </w:pPr>
      <w:r w:rsidRPr="00152758">
        <w:rPr>
          <w:rFonts w:ascii="Arial" w:hAnsi="Arial" w:cs="Arial"/>
          <w:b/>
          <w:bCs/>
          <w:sz w:val="24"/>
          <w:szCs w:val="24"/>
        </w:rPr>
        <w:t>Manuscript type</w:t>
      </w:r>
      <w:r w:rsidRPr="00152758">
        <w:rPr>
          <w:rFonts w:ascii="Arial" w:hAnsi="Arial" w:cs="Arial"/>
          <w:sz w:val="24"/>
          <w:szCs w:val="24"/>
        </w:rPr>
        <w:t xml:space="preserve"> (e.g. Research article, Review article, </w:t>
      </w:r>
      <w:proofErr w:type="gramStart"/>
      <w:r w:rsidRPr="00152758">
        <w:rPr>
          <w:rFonts w:ascii="Arial" w:hAnsi="Arial" w:cs="Arial"/>
          <w:sz w:val="24"/>
          <w:szCs w:val="24"/>
        </w:rPr>
        <w:t>Short</w:t>
      </w:r>
      <w:proofErr w:type="gramEnd"/>
      <w:r w:rsidRPr="00152758">
        <w:rPr>
          <w:rFonts w:ascii="Arial" w:hAnsi="Arial" w:cs="Arial"/>
          <w:sz w:val="24"/>
          <w:szCs w:val="24"/>
        </w:rPr>
        <w:t xml:space="preserve"> communication, etc.)</w:t>
      </w:r>
    </w:p>
    <w:p w14:paraId="18113C06" w14:textId="593B8C9A" w:rsidR="00152758" w:rsidRPr="00152758" w:rsidRDefault="00201B5F" w:rsidP="00152758">
      <w:pPr>
        <w:tabs>
          <w:tab w:val="left" w:pos="3402"/>
        </w:tabs>
        <w:spacing w:before="240" w:line="480" w:lineRule="auto"/>
        <w:rPr>
          <w:rFonts w:ascii="Arial" w:hAnsi="Arial" w:cs="Arial"/>
          <w:b/>
          <w:bCs/>
          <w:sz w:val="28"/>
          <w:szCs w:val="28"/>
        </w:rPr>
      </w:pPr>
      <w:r w:rsidRPr="00152758">
        <w:rPr>
          <w:rFonts w:ascii="Arial" w:hAnsi="Arial" w:cs="Arial"/>
          <w:b/>
          <w:bCs/>
          <w:sz w:val="28"/>
          <w:szCs w:val="28"/>
        </w:rPr>
        <w:t>Manuscript Title</w:t>
      </w:r>
    </w:p>
    <w:p w14:paraId="0BDE5AB4" w14:textId="77777777" w:rsidR="00201B5F" w:rsidRPr="00152758" w:rsidRDefault="00201B5F" w:rsidP="00152758">
      <w:pPr>
        <w:tabs>
          <w:tab w:val="left" w:pos="3402"/>
        </w:tabs>
        <w:spacing w:line="480" w:lineRule="auto"/>
        <w:rPr>
          <w:rFonts w:ascii="Arial" w:hAnsi="Arial" w:cs="Arial"/>
          <w:b/>
          <w:bCs/>
          <w:sz w:val="24"/>
          <w:szCs w:val="24"/>
        </w:rPr>
      </w:pPr>
      <w:r w:rsidRPr="00152758">
        <w:rPr>
          <w:rFonts w:ascii="Arial" w:hAnsi="Arial" w:cs="Arial"/>
          <w:b/>
          <w:bCs/>
          <w:sz w:val="24"/>
          <w:szCs w:val="24"/>
        </w:rPr>
        <w:t>Given-name Sur-name</w:t>
      </w:r>
      <w:r w:rsidRPr="00152758">
        <w:rPr>
          <w:rFonts w:ascii="Arial" w:hAnsi="Arial" w:cs="Arial"/>
          <w:b/>
          <w:bCs/>
          <w:sz w:val="24"/>
          <w:szCs w:val="24"/>
          <w:vertAlign w:val="superscript"/>
        </w:rPr>
        <w:t>1</w:t>
      </w:r>
      <w:r w:rsidRPr="00152758">
        <w:rPr>
          <w:rFonts w:ascii="Arial" w:hAnsi="Arial" w:cs="Arial"/>
          <w:b/>
          <w:bCs/>
          <w:sz w:val="24"/>
          <w:szCs w:val="24"/>
        </w:rPr>
        <w:t>, Given-name Sur-name</w:t>
      </w:r>
      <w:r w:rsidRPr="00152758">
        <w:rPr>
          <w:rFonts w:ascii="Arial" w:hAnsi="Arial" w:cs="Arial"/>
          <w:b/>
          <w:bCs/>
          <w:sz w:val="24"/>
          <w:szCs w:val="24"/>
          <w:vertAlign w:val="superscript"/>
        </w:rPr>
        <w:t>2</w:t>
      </w:r>
      <w:r w:rsidRPr="00152758">
        <w:rPr>
          <w:rFonts w:ascii="Arial" w:hAnsi="Arial" w:cs="Arial"/>
          <w:b/>
          <w:bCs/>
          <w:sz w:val="24"/>
          <w:szCs w:val="24"/>
        </w:rPr>
        <w:t xml:space="preserve"> and Given-name Sur-name</w:t>
      </w:r>
      <w:r w:rsidRPr="00152758">
        <w:rPr>
          <w:rFonts w:ascii="Arial" w:hAnsi="Arial" w:cs="Arial"/>
          <w:b/>
          <w:bCs/>
          <w:sz w:val="24"/>
          <w:szCs w:val="24"/>
          <w:vertAlign w:val="superscript"/>
        </w:rPr>
        <w:t>3,*</w:t>
      </w:r>
    </w:p>
    <w:p w14:paraId="6C4A6F33" w14:textId="77777777" w:rsidR="00201B5F" w:rsidRPr="00152758" w:rsidRDefault="00201B5F" w:rsidP="00284AFA">
      <w:pPr>
        <w:tabs>
          <w:tab w:val="left" w:pos="3402"/>
        </w:tabs>
        <w:spacing w:after="0" w:line="360" w:lineRule="auto"/>
        <w:ind w:firstLine="2"/>
        <w:rPr>
          <w:rFonts w:ascii="Arial" w:hAnsi="Arial" w:cs="Arial"/>
          <w:sz w:val="20"/>
          <w:szCs w:val="20"/>
        </w:rPr>
      </w:pPr>
      <w:r w:rsidRPr="00152758">
        <w:rPr>
          <w:rFonts w:ascii="Arial" w:hAnsi="Arial" w:cs="Arial"/>
          <w:sz w:val="20"/>
          <w:szCs w:val="20"/>
          <w:vertAlign w:val="superscript"/>
        </w:rPr>
        <w:t>1</w:t>
      </w:r>
      <w:r w:rsidRPr="00152758">
        <w:rPr>
          <w:rFonts w:ascii="Arial" w:hAnsi="Arial" w:cs="Arial"/>
          <w:sz w:val="20"/>
          <w:szCs w:val="20"/>
        </w:rPr>
        <w:t>Institutional Affiliation of first author; email address</w:t>
      </w:r>
    </w:p>
    <w:p w14:paraId="7E98E020" w14:textId="77777777" w:rsidR="00201B5F" w:rsidRPr="00152758" w:rsidRDefault="00201B5F" w:rsidP="00284AFA">
      <w:pPr>
        <w:tabs>
          <w:tab w:val="left" w:pos="3402"/>
        </w:tabs>
        <w:spacing w:after="0" w:line="360" w:lineRule="auto"/>
        <w:rPr>
          <w:rFonts w:ascii="Arial" w:hAnsi="Arial" w:cs="Arial"/>
          <w:sz w:val="20"/>
          <w:szCs w:val="20"/>
        </w:rPr>
      </w:pPr>
      <w:r w:rsidRPr="00152758">
        <w:rPr>
          <w:rFonts w:ascii="Arial" w:hAnsi="Arial" w:cs="Arial"/>
          <w:sz w:val="20"/>
          <w:szCs w:val="20"/>
          <w:vertAlign w:val="superscript"/>
        </w:rPr>
        <w:t>2</w:t>
      </w:r>
      <w:r w:rsidRPr="00152758">
        <w:rPr>
          <w:rFonts w:ascii="Arial" w:hAnsi="Arial" w:cs="Arial"/>
          <w:sz w:val="20"/>
          <w:szCs w:val="20"/>
        </w:rPr>
        <w:t>Institutional Affiliation of second author; email address</w:t>
      </w:r>
    </w:p>
    <w:p w14:paraId="49DB1B58" w14:textId="77777777" w:rsidR="00201B5F" w:rsidRPr="00152758" w:rsidRDefault="00201B5F" w:rsidP="00284AFA">
      <w:pPr>
        <w:tabs>
          <w:tab w:val="left" w:pos="3402"/>
        </w:tabs>
        <w:spacing w:after="0" w:line="360" w:lineRule="auto"/>
        <w:rPr>
          <w:rFonts w:ascii="Arial" w:hAnsi="Arial" w:cs="Arial"/>
          <w:sz w:val="20"/>
          <w:szCs w:val="20"/>
        </w:rPr>
      </w:pPr>
      <w:r w:rsidRPr="00152758">
        <w:rPr>
          <w:rFonts w:ascii="Arial" w:hAnsi="Arial" w:cs="Arial"/>
          <w:sz w:val="20"/>
          <w:szCs w:val="20"/>
          <w:vertAlign w:val="superscript"/>
        </w:rPr>
        <w:t>3</w:t>
      </w:r>
      <w:r w:rsidRPr="00152758">
        <w:rPr>
          <w:rFonts w:ascii="Arial" w:hAnsi="Arial" w:cs="Arial"/>
          <w:sz w:val="20"/>
          <w:szCs w:val="20"/>
        </w:rPr>
        <w:t>Institutional Affiliation of third author; email address</w:t>
      </w:r>
    </w:p>
    <w:p w14:paraId="75B4D236" w14:textId="77777777" w:rsidR="00201B5F" w:rsidRPr="00152758" w:rsidRDefault="00201B5F" w:rsidP="00284AFA">
      <w:pPr>
        <w:tabs>
          <w:tab w:val="left" w:pos="3402"/>
        </w:tabs>
        <w:spacing w:after="0" w:line="360" w:lineRule="auto"/>
        <w:rPr>
          <w:rFonts w:ascii="Arial" w:hAnsi="Arial" w:cs="Arial"/>
          <w:sz w:val="20"/>
          <w:szCs w:val="20"/>
        </w:rPr>
      </w:pPr>
      <w:r w:rsidRPr="00152758">
        <w:rPr>
          <w:rFonts w:ascii="Arial" w:hAnsi="Arial" w:cs="Arial"/>
          <w:sz w:val="20"/>
          <w:szCs w:val="20"/>
          <w:vertAlign w:val="superscript"/>
        </w:rPr>
        <w:t>*</w:t>
      </w:r>
      <w:r w:rsidRPr="00152758">
        <w:rPr>
          <w:rFonts w:ascii="Arial" w:hAnsi="Arial" w:cs="Arial"/>
          <w:sz w:val="20"/>
          <w:szCs w:val="20"/>
        </w:rPr>
        <w:t>Correspondence: corresponding author(s) email address.</w:t>
      </w:r>
    </w:p>
    <w:p w14:paraId="641244D7" w14:textId="77777777" w:rsidR="00201B5F" w:rsidRDefault="00201B5F" w:rsidP="00284AFA">
      <w:pPr>
        <w:tabs>
          <w:tab w:val="left" w:pos="3402"/>
        </w:tabs>
        <w:spacing w:after="0"/>
        <w:rPr>
          <w:rFonts w:ascii="Arial" w:hAnsi="Arial" w:cs="Arial"/>
          <w:b/>
          <w:bCs/>
          <w:sz w:val="24"/>
          <w:szCs w:val="24"/>
        </w:rPr>
      </w:pPr>
    </w:p>
    <w:p w14:paraId="12029093" w14:textId="15B663B4" w:rsidR="00152758" w:rsidRDefault="00284AFA" w:rsidP="00284AFA">
      <w:pPr>
        <w:tabs>
          <w:tab w:val="left" w:pos="3402"/>
        </w:tabs>
        <w:spacing w:after="0"/>
        <w:rPr>
          <w:rFonts w:ascii="Arial" w:hAnsi="Arial" w:cs="Arial"/>
        </w:rPr>
      </w:pPr>
      <w:r w:rsidRPr="009F7A48">
        <w:rPr>
          <w:rFonts w:ascii="Arial" w:hAnsi="Arial" w:cs="Arial"/>
        </w:rPr>
        <w:t xml:space="preserve">Received: </w:t>
      </w:r>
      <w:r>
        <w:rPr>
          <w:rFonts w:ascii="Arial" w:hAnsi="Arial" w:cs="Arial"/>
        </w:rPr>
        <w:t>Date</w:t>
      </w:r>
      <w:r w:rsidRPr="009F7A48">
        <w:rPr>
          <w:rFonts w:ascii="Arial" w:hAnsi="Arial" w:cs="Arial"/>
        </w:rPr>
        <w:t xml:space="preserve"> </w:t>
      </w:r>
      <w:r>
        <w:rPr>
          <w:rFonts w:ascii="Arial" w:hAnsi="Arial" w:cs="Arial"/>
        </w:rPr>
        <w:t>Month</w:t>
      </w:r>
      <w:r w:rsidRPr="009F7A48">
        <w:rPr>
          <w:rFonts w:ascii="Arial" w:hAnsi="Arial" w:cs="Arial"/>
        </w:rPr>
        <w:t xml:space="preserve"> </w:t>
      </w:r>
      <w:r>
        <w:rPr>
          <w:rFonts w:ascii="Arial" w:hAnsi="Arial" w:cs="Arial"/>
        </w:rPr>
        <w:t xml:space="preserve">Year </w:t>
      </w:r>
      <w:r w:rsidRPr="009F7A48">
        <w:rPr>
          <w:rFonts w:ascii="Arial" w:hAnsi="Arial" w:cs="Arial"/>
        </w:rPr>
        <w:t xml:space="preserve">/ Accepted: </w:t>
      </w:r>
      <w:r>
        <w:rPr>
          <w:rFonts w:ascii="Arial" w:hAnsi="Arial" w:cs="Arial"/>
        </w:rPr>
        <w:t>Date</w:t>
      </w:r>
      <w:r w:rsidRPr="009F7A48">
        <w:rPr>
          <w:rFonts w:ascii="Arial" w:hAnsi="Arial" w:cs="Arial"/>
        </w:rPr>
        <w:t xml:space="preserve"> </w:t>
      </w:r>
      <w:r>
        <w:rPr>
          <w:rFonts w:ascii="Arial" w:hAnsi="Arial" w:cs="Arial"/>
        </w:rPr>
        <w:t>Month</w:t>
      </w:r>
      <w:r w:rsidRPr="009F7A48">
        <w:rPr>
          <w:rFonts w:ascii="Arial" w:hAnsi="Arial" w:cs="Arial"/>
        </w:rPr>
        <w:t xml:space="preserve"> </w:t>
      </w:r>
      <w:r>
        <w:rPr>
          <w:rFonts w:ascii="Arial" w:hAnsi="Arial" w:cs="Arial"/>
        </w:rPr>
        <w:t>Year</w:t>
      </w:r>
      <w:r w:rsidRPr="009F7A48">
        <w:rPr>
          <w:rFonts w:ascii="Arial" w:hAnsi="Arial" w:cs="Arial"/>
        </w:rPr>
        <w:t xml:space="preserve"> / Published: </w:t>
      </w:r>
      <w:r>
        <w:rPr>
          <w:rFonts w:ascii="Arial" w:hAnsi="Arial" w:cs="Arial"/>
        </w:rPr>
        <w:t>Date</w:t>
      </w:r>
      <w:r w:rsidRPr="009F7A48">
        <w:rPr>
          <w:rFonts w:ascii="Arial" w:hAnsi="Arial" w:cs="Arial"/>
        </w:rPr>
        <w:t xml:space="preserve"> </w:t>
      </w:r>
      <w:r>
        <w:rPr>
          <w:rFonts w:ascii="Arial" w:hAnsi="Arial" w:cs="Arial"/>
        </w:rPr>
        <w:t>Month</w:t>
      </w:r>
      <w:r w:rsidRPr="009F7A48">
        <w:rPr>
          <w:rFonts w:ascii="Arial" w:hAnsi="Arial" w:cs="Arial"/>
        </w:rPr>
        <w:t xml:space="preserve"> </w:t>
      </w:r>
      <w:r>
        <w:rPr>
          <w:rFonts w:ascii="Arial" w:hAnsi="Arial" w:cs="Arial"/>
        </w:rPr>
        <w:t>Year</w:t>
      </w:r>
    </w:p>
    <w:p w14:paraId="2B47949E" w14:textId="77777777" w:rsidR="00284AFA" w:rsidRPr="00152758" w:rsidRDefault="00284AFA" w:rsidP="00284AFA">
      <w:pPr>
        <w:tabs>
          <w:tab w:val="left" w:pos="3402"/>
        </w:tabs>
        <w:spacing w:after="0"/>
        <w:rPr>
          <w:rFonts w:ascii="Arial" w:hAnsi="Arial" w:cs="Arial"/>
          <w:b/>
          <w:bCs/>
          <w:sz w:val="24"/>
          <w:szCs w:val="24"/>
        </w:rPr>
      </w:pPr>
    </w:p>
    <w:p w14:paraId="1F5967D1" w14:textId="3949ECE8" w:rsidR="00201B5F" w:rsidRPr="00152758" w:rsidRDefault="00201B5F" w:rsidP="00284AFA">
      <w:pPr>
        <w:tabs>
          <w:tab w:val="left" w:pos="3402"/>
        </w:tabs>
        <w:spacing w:after="0"/>
        <w:rPr>
          <w:rFonts w:ascii="Arial" w:hAnsi="Arial" w:cs="Arial"/>
          <w:b/>
          <w:bCs/>
          <w:sz w:val="24"/>
          <w:szCs w:val="24"/>
        </w:rPr>
      </w:pPr>
      <w:r w:rsidRPr="00152758">
        <w:rPr>
          <w:rFonts w:ascii="Arial" w:hAnsi="Arial" w:cs="Arial"/>
          <w:b/>
          <w:bCs/>
          <w:sz w:val="24"/>
          <w:szCs w:val="24"/>
        </w:rPr>
        <w:t>Abstract</w:t>
      </w:r>
    </w:p>
    <w:p w14:paraId="176003A7" w14:textId="011A0E22" w:rsidR="00201B5F" w:rsidRPr="00152758" w:rsidRDefault="00201B5F" w:rsidP="00284AFA">
      <w:pPr>
        <w:jc w:val="both"/>
        <w:rPr>
          <w:rFonts w:ascii="Arial" w:hAnsi="Arial" w:cs="Arial"/>
          <w:sz w:val="24"/>
          <w:szCs w:val="24"/>
          <w:lang w:bidi="en-US"/>
        </w:rPr>
      </w:pPr>
      <w:r w:rsidRPr="00152758">
        <w:rPr>
          <w:rFonts w:ascii="Arial" w:hAnsi="Arial" w:cs="Arial"/>
          <w:sz w:val="24"/>
          <w:szCs w:val="24"/>
          <w:lang w:bidi="en-US"/>
        </w:rPr>
        <w:t>The abstract should be a single paragraph of no more than approximately 2</w:t>
      </w:r>
      <w:r w:rsidRPr="00152758">
        <w:rPr>
          <w:rFonts w:ascii="Arial" w:hAnsi="Arial" w:cs="Arial"/>
          <w:sz w:val="24"/>
          <w:szCs w:val="24"/>
        </w:rPr>
        <w:t>5</w:t>
      </w:r>
      <w:r w:rsidRPr="00152758">
        <w:rPr>
          <w:rFonts w:ascii="Arial" w:hAnsi="Arial" w:cs="Arial"/>
          <w:sz w:val="24"/>
          <w:szCs w:val="24"/>
          <w:lang w:bidi="en-US"/>
        </w:rPr>
        <w:t>0 words. For research articles, it must offer a clear summary of the study. A structured approach is encouraged (without headings): (1) Background — provide the context and state the study’s purpose; (2) Methods — briefly outline the main methods or treatments; (3) Results —the most important findings; (4) Conclusions — state the main interpretations or conclusions. The abstract must accurately reflect the manuscript and should not include findings not supported in the main text or overstate the conclusions.</w:t>
      </w:r>
    </w:p>
    <w:p w14:paraId="3EDBE9DB" w14:textId="0ABD6B64" w:rsidR="00152758" w:rsidRPr="00152758" w:rsidRDefault="00201B5F" w:rsidP="00284AFA">
      <w:pPr>
        <w:spacing w:after="0"/>
        <w:jc w:val="both"/>
        <w:rPr>
          <w:rFonts w:ascii="Arial" w:hAnsi="Arial" w:cs="Arial"/>
          <w:sz w:val="20"/>
          <w:szCs w:val="20"/>
        </w:rPr>
      </w:pPr>
      <w:r w:rsidRPr="00152758">
        <w:rPr>
          <w:rFonts w:ascii="Arial" w:hAnsi="Arial" w:cs="Arial"/>
          <w:b/>
          <w:bCs/>
          <w:sz w:val="20"/>
          <w:szCs w:val="20"/>
        </w:rPr>
        <w:t>Keywords:</w:t>
      </w:r>
      <w:r w:rsidRPr="00152758">
        <w:rPr>
          <w:rFonts w:ascii="Arial" w:hAnsi="Arial" w:cs="Arial"/>
          <w:sz w:val="20"/>
          <w:szCs w:val="20"/>
        </w:rPr>
        <w:t xml:space="preserve"> Keyword</w:t>
      </w:r>
      <w:r w:rsidRPr="00152758">
        <w:rPr>
          <w:rFonts w:ascii="Arial" w:hAnsi="Arial" w:cs="Arial"/>
          <w:sz w:val="20"/>
          <w:szCs w:val="20"/>
          <w:vertAlign w:val="superscript"/>
        </w:rPr>
        <w:t>1</w:t>
      </w:r>
      <w:r w:rsidRPr="00152758">
        <w:rPr>
          <w:rFonts w:ascii="Arial" w:hAnsi="Arial" w:cs="Arial"/>
          <w:sz w:val="20"/>
          <w:szCs w:val="20"/>
        </w:rPr>
        <w:t>; Keyword</w:t>
      </w:r>
      <w:r w:rsidRPr="00152758">
        <w:rPr>
          <w:rFonts w:ascii="Arial" w:hAnsi="Arial" w:cs="Arial"/>
          <w:sz w:val="20"/>
          <w:szCs w:val="20"/>
          <w:vertAlign w:val="superscript"/>
        </w:rPr>
        <w:t>2</w:t>
      </w:r>
      <w:r w:rsidRPr="00152758">
        <w:rPr>
          <w:rFonts w:ascii="Arial" w:hAnsi="Arial" w:cs="Arial"/>
          <w:sz w:val="20"/>
          <w:szCs w:val="20"/>
        </w:rPr>
        <w:t>; Keyword</w:t>
      </w:r>
      <w:r w:rsidRPr="00152758">
        <w:rPr>
          <w:rFonts w:ascii="Arial" w:hAnsi="Arial" w:cs="Arial"/>
          <w:sz w:val="20"/>
          <w:szCs w:val="20"/>
          <w:vertAlign w:val="superscript"/>
        </w:rPr>
        <w:t>3</w:t>
      </w:r>
    </w:p>
    <w:p w14:paraId="51C5EF44" w14:textId="22A8B63E" w:rsidR="00152758" w:rsidRPr="00152758" w:rsidRDefault="00201B5F" w:rsidP="00284AFA">
      <w:pPr>
        <w:rPr>
          <w:rFonts w:ascii="Arial" w:hAnsi="Arial" w:cs="Arial"/>
          <w:sz w:val="20"/>
          <w:szCs w:val="20"/>
        </w:rPr>
        <w:sectPr w:rsidR="00152758" w:rsidRPr="00152758" w:rsidSect="00B3401F">
          <w:headerReference w:type="default" r:id="rId8"/>
          <w:footerReference w:type="default" r:id="rId9"/>
          <w:pgSz w:w="11906" w:h="16838"/>
          <w:pgMar w:top="1440" w:right="1440" w:bottom="1440" w:left="1440" w:header="720" w:footer="720" w:gutter="0"/>
          <w:lnNumType w:countBy="1" w:restart="continuous"/>
          <w:cols w:space="720"/>
          <w:docGrid w:linePitch="360"/>
        </w:sectPr>
      </w:pPr>
      <w:r w:rsidRPr="00152758">
        <w:rPr>
          <w:rFonts w:ascii="Arial" w:hAnsi="Arial" w:cs="Arial"/>
          <w:sz w:val="20"/>
          <w:szCs w:val="20"/>
        </w:rPr>
        <w:t>(Provide three to ten relevant keywords that are specific to the study but commonly used in the discipline.)</w:t>
      </w:r>
    </w:p>
    <w:p w14:paraId="48E81848" w14:textId="0C968350" w:rsidR="00152758" w:rsidRPr="00F2492B" w:rsidRDefault="00152758" w:rsidP="00804F16">
      <w:pPr>
        <w:spacing w:before="240"/>
        <w:jc w:val="both"/>
        <w:rPr>
          <w:rFonts w:ascii="Arial" w:hAnsi="Arial" w:cs="Arial"/>
          <w:b/>
          <w:bCs/>
          <w:sz w:val="24"/>
          <w:szCs w:val="24"/>
        </w:rPr>
      </w:pPr>
      <w:r w:rsidRPr="00F2492B">
        <w:rPr>
          <w:rFonts w:ascii="Arial" w:hAnsi="Arial" w:cs="Arial"/>
          <w:b/>
          <w:bCs/>
          <w:sz w:val="24"/>
          <w:szCs w:val="24"/>
        </w:rPr>
        <w:lastRenderedPageBreak/>
        <w:t>Introduction</w:t>
      </w:r>
    </w:p>
    <w:p w14:paraId="0AF8685D" w14:textId="77777777" w:rsidR="00152758" w:rsidRPr="00F2492B" w:rsidRDefault="00152758" w:rsidP="00152758">
      <w:pPr>
        <w:jc w:val="both"/>
        <w:rPr>
          <w:rFonts w:ascii="Arial" w:hAnsi="Arial" w:cs="Arial"/>
          <w:sz w:val="24"/>
          <w:szCs w:val="24"/>
        </w:rPr>
      </w:pPr>
      <w:r w:rsidRPr="00F2492B">
        <w:rPr>
          <w:rFonts w:ascii="Arial" w:hAnsi="Arial" w:cs="Arial"/>
          <w:sz w:val="24"/>
          <w:szCs w:val="24"/>
          <w:lang w:bidi="en-US"/>
        </w:rPr>
        <w:t xml:space="preserve">The introduction should briefly set the study within a broader context and explain its importance. State the purpose and significance of the work. Provide a focused review of the current research landscape, citing essential publications. Address any contradictory or debated hypotheses as needed. Conclude by stating the main objectives and principal conclusions. Keep the language accessible to researchers outside your immediate field. </w:t>
      </w:r>
      <w:r w:rsidRPr="00F2492B">
        <w:rPr>
          <w:rFonts w:ascii="Arial" w:hAnsi="Arial" w:cs="Arial"/>
          <w:sz w:val="24"/>
          <w:szCs w:val="24"/>
        </w:rPr>
        <w:t>APA r</w:t>
      </w:r>
      <w:r w:rsidRPr="00F2492B">
        <w:rPr>
          <w:rFonts w:ascii="Arial" w:hAnsi="Arial" w:cs="Arial"/>
          <w:sz w:val="24"/>
          <w:szCs w:val="24"/>
          <w:lang w:bidi="en-US"/>
        </w:rPr>
        <w:t>eferen</w:t>
      </w:r>
      <w:r w:rsidRPr="00F2492B">
        <w:rPr>
          <w:rFonts w:ascii="Arial" w:hAnsi="Arial" w:cs="Arial"/>
          <w:sz w:val="24"/>
          <w:szCs w:val="24"/>
        </w:rPr>
        <w:t>cing style should be followed for in-text citation and bibliography.</w:t>
      </w:r>
    </w:p>
    <w:p w14:paraId="156474E3" w14:textId="27545105" w:rsidR="00F2492B" w:rsidRPr="00F2492B" w:rsidRDefault="00F2492B" w:rsidP="00F2492B">
      <w:pPr>
        <w:jc w:val="both"/>
        <w:rPr>
          <w:rFonts w:ascii="Arial" w:hAnsi="Arial" w:cs="Arial"/>
          <w:sz w:val="24"/>
          <w:szCs w:val="24"/>
          <w:lang w:val="en-PK"/>
        </w:rPr>
      </w:pPr>
      <w:r w:rsidRPr="00F2492B">
        <w:rPr>
          <w:rFonts w:ascii="Arial" w:hAnsi="Arial" w:cs="Arial"/>
          <w:b/>
          <w:bCs/>
          <w:sz w:val="24"/>
          <w:szCs w:val="24"/>
          <w:lang w:val="en-PK"/>
        </w:rPr>
        <w:t>Materials and Methods</w:t>
      </w:r>
    </w:p>
    <w:p w14:paraId="49E4F0C5" w14:textId="77777777" w:rsidR="00F2492B" w:rsidRPr="00F2492B" w:rsidRDefault="00F2492B" w:rsidP="00F2492B">
      <w:pPr>
        <w:jc w:val="both"/>
        <w:rPr>
          <w:rFonts w:ascii="Arial" w:hAnsi="Arial" w:cs="Arial"/>
          <w:sz w:val="24"/>
          <w:szCs w:val="24"/>
          <w:lang w:val="en-PK"/>
        </w:rPr>
      </w:pPr>
      <w:r w:rsidRPr="00F2492B">
        <w:rPr>
          <w:rFonts w:ascii="Arial" w:hAnsi="Arial" w:cs="Arial"/>
          <w:sz w:val="24"/>
          <w:szCs w:val="24"/>
          <w:lang w:val="en-PK"/>
        </w:rPr>
        <w:t>Describe materials and methods in sufficient detail to allow replication and extension of the findings. Submission implies a commitment to make all materials, data, code, and protocols available to readers. Any restrictions on availability must be disclosed at submission. Provide thorough descriptions for new methods; well-established techniques may be briefly described with appropriate citations.</w:t>
      </w:r>
    </w:p>
    <w:p w14:paraId="6EF59A44" w14:textId="77777777" w:rsidR="00F2492B" w:rsidRPr="00F2492B" w:rsidRDefault="00F2492B" w:rsidP="00F2492B">
      <w:pPr>
        <w:jc w:val="both"/>
        <w:rPr>
          <w:rFonts w:ascii="Arial" w:hAnsi="Arial" w:cs="Arial"/>
          <w:sz w:val="24"/>
          <w:szCs w:val="24"/>
          <w:lang w:val="en-PK"/>
        </w:rPr>
      </w:pPr>
      <w:r w:rsidRPr="00F2492B">
        <w:rPr>
          <w:rFonts w:ascii="Arial" w:hAnsi="Arial" w:cs="Arial"/>
          <w:sz w:val="24"/>
          <w:szCs w:val="24"/>
          <w:lang w:val="en-PK"/>
        </w:rPr>
        <w:t>For manuscripts reporting large datasets deposited in public repositories, specify where the data are stored and include accession numbers. If numbers are not yet available at submission, indicate that they will be provided during review and must be available before publication.</w:t>
      </w:r>
    </w:p>
    <w:p w14:paraId="5F2C27B3" w14:textId="69DFA863" w:rsidR="00F2492B" w:rsidRPr="00F2492B" w:rsidRDefault="00F2492B" w:rsidP="00F2492B">
      <w:pPr>
        <w:jc w:val="both"/>
        <w:rPr>
          <w:rFonts w:ascii="Arial" w:hAnsi="Arial" w:cs="Arial"/>
          <w:sz w:val="24"/>
          <w:szCs w:val="24"/>
          <w:lang w:val="en-PK"/>
        </w:rPr>
      </w:pPr>
      <w:r w:rsidRPr="00F2492B">
        <w:rPr>
          <w:rFonts w:ascii="Arial" w:hAnsi="Arial" w:cs="Arial"/>
          <w:sz w:val="24"/>
          <w:szCs w:val="24"/>
          <w:lang w:val="en-PK"/>
        </w:rPr>
        <w:t>Studies requiring ethical approval, must name the approving authority and provide the ethical approval code.</w:t>
      </w:r>
    </w:p>
    <w:p w14:paraId="3BFBE7C0" w14:textId="77777777" w:rsidR="00F2492B" w:rsidRPr="00F2492B" w:rsidRDefault="00F2492B" w:rsidP="00F2492B">
      <w:pPr>
        <w:jc w:val="both"/>
        <w:rPr>
          <w:rFonts w:ascii="Arial" w:hAnsi="Arial" w:cs="Arial"/>
          <w:sz w:val="24"/>
          <w:szCs w:val="24"/>
          <w:lang w:val="en-PK"/>
        </w:rPr>
      </w:pPr>
      <w:r w:rsidRPr="00F2492B">
        <w:rPr>
          <w:rFonts w:ascii="Arial" w:hAnsi="Arial" w:cs="Arial"/>
          <w:sz w:val="24"/>
          <w:szCs w:val="24"/>
          <w:lang w:val="en-PK"/>
        </w:rPr>
        <w:t>If generative AI tools (e.g., for text, data, graphics, study design, data collection, analysis, or interpretation) were used, disclose those details here. Basic editing for grammar, spelling, punctuation, or formatting does not require disclosure.</w:t>
      </w:r>
    </w:p>
    <w:p w14:paraId="33D3294B" w14:textId="5C0EC7DD" w:rsidR="00F2492B" w:rsidRPr="00F2492B" w:rsidRDefault="00F2492B" w:rsidP="00F2492B">
      <w:pPr>
        <w:pStyle w:val="ds-markdown-paragraph"/>
        <w:spacing w:before="240" w:beforeAutospacing="0" w:after="240" w:afterAutospacing="0"/>
        <w:jc w:val="both"/>
        <w:rPr>
          <w:rFonts w:ascii="Arial" w:hAnsi="Arial" w:cs="Arial"/>
          <w:color w:val="0F1115"/>
        </w:rPr>
      </w:pPr>
      <w:r w:rsidRPr="00F2492B">
        <w:rPr>
          <w:rStyle w:val="Strong"/>
          <w:rFonts w:ascii="Arial" w:hAnsi="Arial" w:cs="Arial"/>
          <w:color w:val="0F1115"/>
        </w:rPr>
        <w:t>Results</w:t>
      </w:r>
    </w:p>
    <w:p w14:paraId="46E3F903" w14:textId="77777777" w:rsidR="00F2492B" w:rsidRPr="00F2492B" w:rsidRDefault="00F2492B" w:rsidP="00F2492B">
      <w:pPr>
        <w:pStyle w:val="ds-markdown-paragraph"/>
        <w:spacing w:before="240" w:beforeAutospacing="0" w:after="240" w:afterAutospacing="0"/>
        <w:jc w:val="both"/>
        <w:rPr>
          <w:rFonts w:ascii="Arial" w:hAnsi="Arial" w:cs="Arial"/>
          <w:color w:val="0F1115"/>
        </w:rPr>
      </w:pPr>
      <w:r w:rsidRPr="00F2492B">
        <w:rPr>
          <w:rFonts w:ascii="Arial" w:hAnsi="Arial" w:cs="Arial"/>
          <w:color w:val="0F1115"/>
        </w:rPr>
        <w:t>This section may be organized with subheadings. Present experimental results concisely and precisely, along with their interpretation and the conclusions that follow.</w:t>
      </w:r>
    </w:p>
    <w:p w14:paraId="32D4CEF8" w14:textId="042CB28A" w:rsidR="00F2492B" w:rsidRPr="00F2492B" w:rsidRDefault="00F2492B" w:rsidP="00F2492B">
      <w:pPr>
        <w:pStyle w:val="ds-markdown-paragraph"/>
        <w:spacing w:before="240" w:beforeAutospacing="0" w:after="240" w:afterAutospacing="0"/>
        <w:jc w:val="both"/>
        <w:rPr>
          <w:rFonts w:ascii="Arial" w:hAnsi="Arial" w:cs="Arial"/>
          <w:color w:val="0F1115"/>
        </w:rPr>
      </w:pPr>
      <w:r w:rsidRPr="00F2492B">
        <w:rPr>
          <w:rStyle w:val="Strong"/>
          <w:rFonts w:ascii="Arial" w:hAnsi="Arial" w:cs="Arial"/>
          <w:color w:val="0F1115"/>
        </w:rPr>
        <w:t>Subsection</w:t>
      </w:r>
    </w:p>
    <w:p w14:paraId="2914C2A2" w14:textId="41CA0F35" w:rsidR="00F2492B" w:rsidRPr="00F2492B" w:rsidRDefault="00F2492B" w:rsidP="00F2492B">
      <w:pPr>
        <w:pStyle w:val="ds-markdown-paragraph"/>
        <w:spacing w:before="240" w:beforeAutospacing="0" w:after="240" w:afterAutospacing="0"/>
        <w:jc w:val="both"/>
        <w:rPr>
          <w:rFonts w:ascii="Arial" w:hAnsi="Arial" w:cs="Arial"/>
          <w:i/>
          <w:iCs/>
          <w:color w:val="0F1115"/>
        </w:rPr>
      </w:pPr>
      <w:r w:rsidRPr="00F2492B">
        <w:rPr>
          <w:rStyle w:val="Strong"/>
          <w:rFonts w:ascii="Arial" w:hAnsi="Arial" w:cs="Arial"/>
          <w:i/>
          <w:iCs/>
          <w:color w:val="0F1115"/>
        </w:rPr>
        <w:t>Subsubsection</w:t>
      </w:r>
    </w:p>
    <w:p w14:paraId="1C7B7FB8" w14:textId="77777777" w:rsidR="00F2492B" w:rsidRPr="00F2492B" w:rsidRDefault="00F2492B" w:rsidP="00F2492B">
      <w:pPr>
        <w:pStyle w:val="ds-markdown-paragraph"/>
        <w:spacing w:before="240" w:beforeAutospacing="0" w:after="240" w:afterAutospacing="0"/>
        <w:jc w:val="both"/>
        <w:rPr>
          <w:rFonts w:ascii="Arial" w:hAnsi="Arial" w:cs="Arial"/>
          <w:color w:val="0F1115"/>
        </w:rPr>
      </w:pPr>
      <w:r w:rsidRPr="00F2492B">
        <w:rPr>
          <w:rFonts w:ascii="Arial" w:hAnsi="Arial" w:cs="Arial"/>
          <w:color w:val="0F1115"/>
        </w:rPr>
        <w:t>Lists can be presented as:</w:t>
      </w:r>
    </w:p>
    <w:p w14:paraId="48DF7888" w14:textId="77777777" w:rsidR="00F2492B" w:rsidRPr="00F2492B" w:rsidRDefault="00F2492B" w:rsidP="00F2492B">
      <w:pPr>
        <w:pStyle w:val="ds-markdown-paragraph"/>
        <w:numPr>
          <w:ilvl w:val="0"/>
          <w:numId w:val="12"/>
        </w:numPr>
        <w:spacing w:before="0" w:beforeAutospacing="0" w:after="0" w:afterAutospacing="0"/>
        <w:jc w:val="both"/>
        <w:rPr>
          <w:rFonts w:ascii="Arial" w:hAnsi="Arial" w:cs="Arial"/>
          <w:color w:val="0F1115"/>
        </w:rPr>
      </w:pPr>
      <w:r w:rsidRPr="00F2492B">
        <w:rPr>
          <w:rFonts w:ascii="Arial" w:hAnsi="Arial" w:cs="Arial"/>
          <w:color w:val="0F1115"/>
        </w:rPr>
        <w:t>First bullet point</w:t>
      </w:r>
    </w:p>
    <w:p w14:paraId="401FC635" w14:textId="77777777" w:rsidR="00F2492B" w:rsidRPr="00F2492B" w:rsidRDefault="00F2492B" w:rsidP="00F2492B">
      <w:pPr>
        <w:pStyle w:val="ds-markdown-paragraph"/>
        <w:numPr>
          <w:ilvl w:val="0"/>
          <w:numId w:val="12"/>
        </w:numPr>
        <w:spacing w:before="0" w:beforeAutospacing="0" w:after="0" w:afterAutospacing="0"/>
        <w:jc w:val="both"/>
        <w:rPr>
          <w:rFonts w:ascii="Arial" w:hAnsi="Arial" w:cs="Arial"/>
          <w:color w:val="0F1115"/>
        </w:rPr>
      </w:pPr>
      <w:r w:rsidRPr="00F2492B">
        <w:rPr>
          <w:rFonts w:ascii="Arial" w:hAnsi="Arial" w:cs="Arial"/>
          <w:color w:val="0F1115"/>
        </w:rPr>
        <w:t>Second bullet point</w:t>
      </w:r>
    </w:p>
    <w:p w14:paraId="1E03C010" w14:textId="77777777" w:rsidR="00F2492B" w:rsidRPr="00F2492B" w:rsidRDefault="00F2492B" w:rsidP="00F2492B">
      <w:pPr>
        <w:pStyle w:val="ds-markdown-paragraph"/>
        <w:numPr>
          <w:ilvl w:val="0"/>
          <w:numId w:val="12"/>
        </w:numPr>
        <w:spacing w:before="0" w:beforeAutospacing="0" w:after="0" w:afterAutospacing="0"/>
        <w:jc w:val="both"/>
        <w:rPr>
          <w:rFonts w:ascii="Arial" w:hAnsi="Arial" w:cs="Arial"/>
          <w:color w:val="0F1115"/>
        </w:rPr>
      </w:pPr>
      <w:r w:rsidRPr="00F2492B">
        <w:rPr>
          <w:rFonts w:ascii="Arial" w:hAnsi="Arial" w:cs="Arial"/>
          <w:color w:val="0F1115"/>
        </w:rPr>
        <w:t>Third bullet point</w:t>
      </w:r>
    </w:p>
    <w:p w14:paraId="10EBF35E" w14:textId="77777777" w:rsidR="00F2492B" w:rsidRPr="00F2492B" w:rsidRDefault="00F2492B" w:rsidP="00F2492B">
      <w:pPr>
        <w:pStyle w:val="ds-markdown-paragraph"/>
        <w:spacing w:before="240" w:beforeAutospacing="0" w:after="240" w:afterAutospacing="0"/>
        <w:jc w:val="both"/>
        <w:rPr>
          <w:rFonts w:ascii="Arial" w:hAnsi="Arial" w:cs="Arial"/>
          <w:color w:val="0F1115"/>
        </w:rPr>
      </w:pPr>
      <w:r w:rsidRPr="00F2492B">
        <w:rPr>
          <w:rFonts w:ascii="Arial" w:hAnsi="Arial" w:cs="Arial"/>
          <w:color w:val="0F1115"/>
        </w:rPr>
        <w:t>Numbered lists can be formatted as:</w:t>
      </w:r>
    </w:p>
    <w:p w14:paraId="46E4108D" w14:textId="77777777" w:rsidR="00F2492B" w:rsidRPr="00F2492B" w:rsidRDefault="00F2492B" w:rsidP="00F2492B">
      <w:pPr>
        <w:pStyle w:val="ds-markdown-paragraph"/>
        <w:numPr>
          <w:ilvl w:val="0"/>
          <w:numId w:val="14"/>
        </w:numPr>
        <w:spacing w:before="0" w:beforeAutospacing="0" w:after="0" w:afterAutospacing="0"/>
        <w:jc w:val="both"/>
        <w:rPr>
          <w:rFonts w:ascii="Arial" w:hAnsi="Arial" w:cs="Arial"/>
          <w:color w:val="0F1115"/>
        </w:rPr>
      </w:pPr>
      <w:r w:rsidRPr="00F2492B">
        <w:rPr>
          <w:rFonts w:ascii="Arial" w:hAnsi="Arial" w:cs="Arial"/>
          <w:color w:val="0F1115"/>
        </w:rPr>
        <w:t>First item</w:t>
      </w:r>
    </w:p>
    <w:p w14:paraId="365BBBED" w14:textId="77777777" w:rsidR="00F2492B" w:rsidRPr="00F2492B" w:rsidRDefault="00F2492B" w:rsidP="00F2492B">
      <w:pPr>
        <w:pStyle w:val="ds-markdown-paragraph"/>
        <w:numPr>
          <w:ilvl w:val="0"/>
          <w:numId w:val="14"/>
        </w:numPr>
        <w:spacing w:before="0" w:beforeAutospacing="0" w:after="0" w:afterAutospacing="0"/>
        <w:jc w:val="both"/>
        <w:rPr>
          <w:rFonts w:ascii="Arial" w:hAnsi="Arial" w:cs="Arial"/>
          <w:color w:val="0F1115"/>
        </w:rPr>
      </w:pPr>
      <w:r w:rsidRPr="00F2492B">
        <w:rPr>
          <w:rFonts w:ascii="Arial" w:hAnsi="Arial" w:cs="Arial"/>
          <w:color w:val="0F1115"/>
        </w:rPr>
        <w:t>Second item</w:t>
      </w:r>
    </w:p>
    <w:p w14:paraId="7845509B" w14:textId="77777777" w:rsidR="00F2492B" w:rsidRPr="00F2492B" w:rsidRDefault="00F2492B" w:rsidP="00F2492B">
      <w:pPr>
        <w:pStyle w:val="ds-markdown-paragraph"/>
        <w:numPr>
          <w:ilvl w:val="0"/>
          <w:numId w:val="14"/>
        </w:numPr>
        <w:spacing w:before="0" w:beforeAutospacing="0" w:after="0" w:afterAutospacing="0"/>
        <w:jc w:val="both"/>
        <w:rPr>
          <w:rFonts w:ascii="Arial" w:hAnsi="Arial" w:cs="Arial"/>
          <w:color w:val="0F1115"/>
        </w:rPr>
      </w:pPr>
      <w:r w:rsidRPr="00F2492B">
        <w:rPr>
          <w:rFonts w:ascii="Arial" w:hAnsi="Arial" w:cs="Arial"/>
          <w:color w:val="0F1115"/>
        </w:rPr>
        <w:lastRenderedPageBreak/>
        <w:t>Third item</w:t>
      </w:r>
    </w:p>
    <w:p w14:paraId="16323E86" w14:textId="77777777" w:rsidR="00F2492B" w:rsidRDefault="00F2492B" w:rsidP="00F2492B">
      <w:pPr>
        <w:pStyle w:val="ds-markdown-paragraph"/>
        <w:spacing w:before="240" w:beforeAutospacing="0" w:after="240" w:afterAutospacing="0"/>
        <w:jc w:val="both"/>
        <w:rPr>
          <w:rFonts w:ascii="Arial" w:hAnsi="Arial" w:cs="Arial"/>
          <w:color w:val="0F1115"/>
        </w:rPr>
      </w:pPr>
      <w:r w:rsidRPr="00F2492B">
        <w:rPr>
          <w:rFonts w:ascii="Arial" w:hAnsi="Arial" w:cs="Arial"/>
          <w:color w:val="0F1115"/>
        </w:rPr>
        <w:t>The main text continues here.</w:t>
      </w:r>
    </w:p>
    <w:p w14:paraId="461D9FF4" w14:textId="7FFF21A4" w:rsidR="00F2492B" w:rsidRPr="00F2492B" w:rsidRDefault="00F2492B" w:rsidP="00F2492B">
      <w:pPr>
        <w:pStyle w:val="ds-markdown-paragraph"/>
        <w:jc w:val="both"/>
        <w:rPr>
          <w:rFonts w:ascii="Arial" w:hAnsi="Arial" w:cs="Arial"/>
          <w:color w:val="0F1115"/>
        </w:rPr>
      </w:pPr>
      <w:r w:rsidRPr="00F2492B">
        <w:rPr>
          <w:rFonts w:ascii="Arial" w:hAnsi="Arial" w:cs="Arial"/>
          <w:b/>
          <w:bCs/>
          <w:color w:val="0F1115"/>
        </w:rPr>
        <w:t>Figures, Tables, and Schemes</w:t>
      </w:r>
    </w:p>
    <w:p w14:paraId="798E27A2" w14:textId="7EF89562" w:rsidR="00F2492B" w:rsidRPr="00F2492B" w:rsidRDefault="00F2492B" w:rsidP="00F2492B">
      <w:pPr>
        <w:pStyle w:val="ds-markdown-paragraph"/>
        <w:jc w:val="both"/>
        <w:rPr>
          <w:rFonts w:ascii="Arial" w:hAnsi="Arial" w:cs="Arial"/>
          <w:color w:val="0F1115"/>
        </w:rPr>
      </w:pPr>
      <w:r w:rsidRPr="00F2492B">
        <w:rPr>
          <w:rFonts w:ascii="Arial" w:hAnsi="Arial" w:cs="Arial"/>
          <w:color w:val="0F1115"/>
        </w:rPr>
        <w:t>All figures and tables should be cited in the text (e.g., Figure 1, Table 1).</w:t>
      </w:r>
    </w:p>
    <w:p w14:paraId="26404A26" w14:textId="5F101592" w:rsidR="00F2492B" w:rsidRDefault="00F2492B" w:rsidP="007E32B4">
      <w:pPr>
        <w:pStyle w:val="ds-markdown-paragraph"/>
        <w:spacing w:before="0" w:beforeAutospacing="0" w:after="0" w:afterAutospacing="0"/>
        <w:jc w:val="center"/>
        <w:rPr>
          <w:rFonts w:ascii="Arial" w:hAnsi="Arial" w:cs="Arial"/>
          <w:color w:val="0F1115"/>
        </w:rPr>
      </w:pPr>
      <w:r>
        <w:rPr>
          <w:rFonts w:ascii="Arial" w:hAnsi="Arial" w:cs="Arial"/>
          <w:noProof/>
          <w:color w:val="0F1115"/>
        </w:rPr>
        <w:drawing>
          <wp:inline distT="0" distB="0" distL="0" distR="0" wp14:anchorId="07187E33" wp14:editId="4D39857C">
            <wp:extent cx="1336040" cy="1557869"/>
            <wp:effectExtent l="0" t="0" r="0" b="4445"/>
            <wp:docPr id="1757559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559510" name="Picture 1757559510"/>
                    <pic:cNvPicPr/>
                  </pic:nvPicPr>
                  <pic:blipFill rotWithShape="1">
                    <a:blip r:embed="rId10"/>
                    <a:srcRect t="8354" b="13910"/>
                    <a:stretch>
                      <a:fillRect/>
                    </a:stretch>
                  </pic:blipFill>
                  <pic:spPr bwMode="auto">
                    <a:xfrm>
                      <a:off x="0" y="0"/>
                      <a:ext cx="1336800" cy="1558755"/>
                    </a:xfrm>
                    <a:prstGeom prst="rect">
                      <a:avLst/>
                    </a:prstGeom>
                    <a:ln>
                      <a:noFill/>
                    </a:ln>
                    <a:extLst>
                      <a:ext uri="{53640926-AAD7-44D8-BBD7-CCE9431645EC}">
                        <a14:shadowObscured xmlns:a14="http://schemas.microsoft.com/office/drawing/2010/main"/>
                      </a:ext>
                    </a:extLst>
                  </pic:spPr>
                </pic:pic>
              </a:graphicData>
            </a:graphic>
          </wp:inline>
        </w:drawing>
      </w:r>
    </w:p>
    <w:p w14:paraId="7A5ACDF9" w14:textId="6F90C0F7" w:rsidR="00F2492B" w:rsidRPr="00F2492B" w:rsidRDefault="00F2492B" w:rsidP="007E32B4">
      <w:pPr>
        <w:pStyle w:val="ds-markdown-paragraph"/>
        <w:spacing w:before="0" w:beforeAutospacing="0"/>
        <w:jc w:val="center"/>
        <w:rPr>
          <w:rFonts w:ascii="Arial" w:hAnsi="Arial" w:cs="Arial"/>
          <w:color w:val="0F1115"/>
        </w:rPr>
      </w:pPr>
      <w:r w:rsidRPr="00F2492B">
        <w:rPr>
          <w:rFonts w:ascii="Arial" w:hAnsi="Arial" w:cs="Arial"/>
          <w:b/>
          <w:bCs/>
          <w:color w:val="0F1115"/>
        </w:rPr>
        <w:t>Figure 1</w:t>
      </w:r>
      <w:r>
        <w:rPr>
          <w:rFonts w:ascii="Arial" w:hAnsi="Arial" w:cs="Arial"/>
          <w:b/>
          <w:bCs/>
          <w:color w:val="0F1115"/>
        </w:rPr>
        <w:t>:</w:t>
      </w:r>
      <w:r>
        <w:rPr>
          <w:rFonts w:ascii="Arial" w:hAnsi="Arial" w:cs="Arial"/>
          <w:color w:val="0F1115"/>
        </w:rPr>
        <w:t xml:space="preserve"> </w:t>
      </w:r>
      <w:r w:rsidRPr="00F2492B">
        <w:rPr>
          <w:rFonts w:ascii="Arial" w:hAnsi="Arial" w:cs="Arial"/>
          <w:color w:val="0F1115"/>
        </w:rPr>
        <w:t>Example figure caption. Schemes follow the same style.</w:t>
      </w:r>
    </w:p>
    <w:p w14:paraId="6DB6882E" w14:textId="503FC526" w:rsidR="00F2492B" w:rsidRDefault="00F2492B" w:rsidP="007E32B4">
      <w:pPr>
        <w:pStyle w:val="ds-markdown-paragraph"/>
        <w:spacing w:before="240" w:beforeAutospacing="0" w:after="0" w:afterAutospacing="0"/>
        <w:jc w:val="both"/>
        <w:rPr>
          <w:rFonts w:ascii="Arial" w:hAnsi="Arial" w:cs="Arial"/>
          <w:color w:val="0F1115"/>
        </w:rPr>
      </w:pPr>
      <w:r w:rsidRPr="00F2492B">
        <w:rPr>
          <w:rFonts w:ascii="Arial" w:hAnsi="Arial" w:cs="Arial"/>
          <w:b/>
          <w:bCs/>
          <w:color w:val="0F1115"/>
        </w:rPr>
        <w:t>Table 1:</w:t>
      </w:r>
      <w:r>
        <w:rPr>
          <w:rFonts w:ascii="Arial" w:hAnsi="Arial" w:cs="Arial"/>
          <w:color w:val="0F1115"/>
        </w:rPr>
        <w:t xml:space="preserve"> Example table caption. Place tables near their first in-text citation.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F2492B" w:rsidRPr="00551D8D" w14:paraId="6ACE5CF5" w14:textId="77777777" w:rsidTr="00F2492B">
        <w:tc>
          <w:tcPr>
            <w:tcW w:w="3080" w:type="dxa"/>
            <w:tcBorders>
              <w:top w:val="single" w:sz="4" w:space="0" w:color="auto"/>
              <w:bottom w:val="single" w:sz="4" w:space="0" w:color="auto"/>
            </w:tcBorders>
          </w:tcPr>
          <w:p w14:paraId="60E8D443" w14:textId="179C07E4" w:rsidR="00F2492B" w:rsidRPr="007E32B4" w:rsidRDefault="00F2492B" w:rsidP="007E32B4">
            <w:pPr>
              <w:pStyle w:val="ds-markdown-paragraph"/>
              <w:spacing w:before="0" w:beforeAutospacing="0" w:after="0" w:afterAutospacing="0"/>
              <w:jc w:val="center"/>
              <w:rPr>
                <w:rFonts w:ascii="Arial" w:hAnsi="Arial" w:cs="Arial"/>
                <w:b/>
                <w:bCs/>
                <w:color w:val="0F1115"/>
                <w:sz w:val="20"/>
                <w:szCs w:val="20"/>
              </w:rPr>
            </w:pPr>
            <w:r w:rsidRPr="007E32B4">
              <w:rPr>
                <w:rFonts w:ascii="Arial" w:hAnsi="Arial" w:cs="Arial"/>
                <w:b/>
                <w:bCs/>
                <w:color w:val="0F1115"/>
                <w:sz w:val="20"/>
                <w:szCs w:val="20"/>
              </w:rPr>
              <w:t>Column A</w:t>
            </w:r>
          </w:p>
        </w:tc>
        <w:tc>
          <w:tcPr>
            <w:tcW w:w="3081" w:type="dxa"/>
            <w:tcBorders>
              <w:top w:val="single" w:sz="4" w:space="0" w:color="auto"/>
              <w:bottom w:val="single" w:sz="4" w:space="0" w:color="auto"/>
            </w:tcBorders>
          </w:tcPr>
          <w:p w14:paraId="5F23E6D4" w14:textId="651ED490" w:rsidR="00F2492B" w:rsidRPr="007E32B4" w:rsidRDefault="00F2492B" w:rsidP="007E32B4">
            <w:pPr>
              <w:pStyle w:val="ds-markdown-paragraph"/>
              <w:spacing w:before="0" w:beforeAutospacing="0" w:after="0" w:afterAutospacing="0"/>
              <w:jc w:val="center"/>
              <w:rPr>
                <w:rFonts w:ascii="Arial" w:hAnsi="Arial" w:cs="Arial"/>
                <w:b/>
                <w:bCs/>
                <w:color w:val="0F1115"/>
                <w:sz w:val="20"/>
                <w:szCs w:val="20"/>
              </w:rPr>
            </w:pPr>
            <w:r w:rsidRPr="007E32B4">
              <w:rPr>
                <w:rFonts w:ascii="Arial" w:hAnsi="Arial" w:cs="Arial"/>
                <w:b/>
                <w:bCs/>
                <w:color w:val="0F1115"/>
                <w:sz w:val="20"/>
                <w:szCs w:val="20"/>
              </w:rPr>
              <w:t>Column B</w:t>
            </w:r>
          </w:p>
        </w:tc>
        <w:tc>
          <w:tcPr>
            <w:tcW w:w="3081" w:type="dxa"/>
            <w:tcBorders>
              <w:top w:val="single" w:sz="4" w:space="0" w:color="auto"/>
              <w:bottom w:val="single" w:sz="4" w:space="0" w:color="auto"/>
            </w:tcBorders>
          </w:tcPr>
          <w:p w14:paraId="7F5B40B5" w14:textId="41766F98" w:rsidR="00F2492B" w:rsidRPr="007E32B4" w:rsidRDefault="00F2492B" w:rsidP="007E32B4">
            <w:pPr>
              <w:pStyle w:val="ds-markdown-paragraph"/>
              <w:spacing w:before="0" w:beforeAutospacing="0" w:after="0" w:afterAutospacing="0"/>
              <w:jc w:val="center"/>
              <w:rPr>
                <w:rFonts w:ascii="Arial" w:hAnsi="Arial" w:cs="Arial"/>
                <w:b/>
                <w:bCs/>
                <w:color w:val="0F1115"/>
                <w:sz w:val="20"/>
                <w:szCs w:val="20"/>
              </w:rPr>
            </w:pPr>
            <w:r w:rsidRPr="007E32B4">
              <w:rPr>
                <w:rFonts w:ascii="Arial" w:hAnsi="Arial" w:cs="Arial"/>
                <w:b/>
                <w:bCs/>
                <w:color w:val="0F1115"/>
                <w:sz w:val="20"/>
                <w:szCs w:val="20"/>
              </w:rPr>
              <w:t>Column C</w:t>
            </w:r>
          </w:p>
        </w:tc>
      </w:tr>
      <w:tr w:rsidR="00F2492B" w14:paraId="34FD4C0D" w14:textId="77777777" w:rsidTr="00F2492B">
        <w:tc>
          <w:tcPr>
            <w:tcW w:w="3080" w:type="dxa"/>
            <w:tcBorders>
              <w:top w:val="single" w:sz="4" w:space="0" w:color="auto"/>
            </w:tcBorders>
          </w:tcPr>
          <w:p w14:paraId="09D110ED" w14:textId="2A7DF4DF"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Entry 1</w:t>
            </w:r>
          </w:p>
        </w:tc>
        <w:tc>
          <w:tcPr>
            <w:tcW w:w="3081" w:type="dxa"/>
            <w:tcBorders>
              <w:top w:val="single" w:sz="4" w:space="0" w:color="auto"/>
            </w:tcBorders>
          </w:tcPr>
          <w:p w14:paraId="3483198F" w14:textId="16A6F160"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Data</w:t>
            </w:r>
          </w:p>
        </w:tc>
        <w:tc>
          <w:tcPr>
            <w:tcW w:w="3081" w:type="dxa"/>
            <w:tcBorders>
              <w:top w:val="single" w:sz="4" w:space="0" w:color="auto"/>
            </w:tcBorders>
          </w:tcPr>
          <w:p w14:paraId="2478450A" w14:textId="6BAF7AE8"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Data</w:t>
            </w:r>
            <w:r w:rsidRPr="007E32B4">
              <w:rPr>
                <w:rFonts w:ascii="Arial" w:hAnsi="Arial" w:cs="Arial"/>
                <w:color w:val="0F1115"/>
                <w:sz w:val="20"/>
                <w:szCs w:val="20"/>
                <w:vertAlign w:val="superscript"/>
              </w:rPr>
              <w:t>*</w:t>
            </w:r>
          </w:p>
        </w:tc>
      </w:tr>
      <w:tr w:rsidR="00F2492B" w14:paraId="399C3A9E" w14:textId="77777777" w:rsidTr="00F2492B">
        <w:tc>
          <w:tcPr>
            <w:tcW w:w="3080" w:type="dxa"/>
          </w:tcPr>
          <w:p w14:paraId="745B6A22" w14:textId="46E26D4A"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Entry 2</w:t>
            </w:r>
          </w:p>
        </w:tc>
        <w:tc>
          <w:tcPr>
            <w:tcW w:w="3081" w:type="dxa"/>
          </w:tcPr>
          <w:p w14:paraId="72038B44" w14:textId="33844B07"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Data</w:t>
            </w:r>
          </w:p>
        </w:tc>
        <w:tc>
          <w:tcPr>
            <w:tcW w:w="3081" w:type="dxa"/>
          </w:tcPr>
          <w:p w14:paraId="0D02A5B8" w14:textId="492D3E3C"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Data</w:t>
            </w:r>
          </w:p>
        </w:tc>
      </w:tr>
      <w:tr w:rsidR="00F2492B" w14:paraId="6151A12A" w14:textId="77777777" w:rsidTr="00F2492B">
        <w:tc>
          <w:tcPr>
            <w:tcW w:w="3080" w:type="dxa"/>
            <w:tcBorders>
              <w:bottom w:val="single" w:sz="4" w:space="0" w:color="auto"/>
            </w:tcBorders>
          </w:tcPr>
          <w:p w14:paraId="524117BD" w14:textId="63C02961"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Entry 3</w:t>
            </w:r>
          </w:p>
        </w:tc>
        <w:tc>
          <w:tcPr>
            <w:tcW w:w="3081" w:type="dxa"/>
            <w:tcBorders>
              <w:bottom w:val="single" w:sz="4" w:space="0" w:color="auto"/>
            </w:tcBorders>
          </w:tcPr>
          <w:p w14:paraId="26389FA1" w14:textId="28A44303"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Data</w:t>
            </w:r>
          </w:p>
        </w:tc>
        <w:tc>
          <w:tcPr>
            <w:tcW w:w="3081" w:type="dxa"/>
            <w:tcBorders>
              <w:bottom w:val="single" w:sz="4" w:space="0" w:color="auto"/>
            </w:tcBorders>
          </w:tcPr>
          <w:p w14:paraId="6550A187" w14:textId="5A3984FB" w:rsidR="00F2492B" w:rsidRPr="007E32B4" w:rsidRDefault="007E32B4" w:rsidP="007E32B4">
            <w:pPr>
              <w:pStyle w:val="ds-markdown-paragraph"/>
              <w:spacing w:before="0" w:beforeAutospacing="0" w:after="0" w:afterAutospacing="0"/>
              <w:jc w:val="center"/>
              <w:rPr>
                <w:rFonts w:ascii="Arial" w:hAnsi="Arial" w:cs="Arial"/>
                <w:color w:val="0F1115"/>
                <w:sz w:val="20"/>
                <w:szCs w:val="20"/>
              </w:rPr>
            </w:pPr>
            <w:r w:rsidRPr="007E32B4">
              <w:rPr>
                <w:rFonts w:ascii="Arial" w:hAnsi="Arial" w:cs="Arial"/>
                <w:color w:val="0F1115"/>
                <w:sz w:val="20"/>
                <w:szCs w:val="20"/>
              </w:rPr>
              <w:t>Data</w:t>
            </w:r>
          </w:p>
        </w:tc>
      </w:tr>
    </w:tbl>
    <w:p w14:paraId="4334B58B" w14:textId="1D5A2DC8" w:rsidR="00F2492B" w:rsidRPr="007E32B4" w:rsidRDefault="007E32B4" w:rsidP="007E32B4">
      <w:pPr>
        <w:pStyle w:val="ds-markdown-paragraph"/>
        <w:spacing w:before="0" w:beforeAutospacing="0" w:after="240" w:afterAutospacing="0"/>
        <w:jc w:val="both"/>
        <w:rPr>
          <w:rFonts w:ascii="Arial" w:hAnsi="Arial" w:cs="Arial"/>
          <w:color w:val="0F1115"/>
          <w:sz w:val="20"/>
          <w:szCs w:val="20"/>
        </w:rPr>
      </w:pPr>
      <w:r w:rsidRPr="007E32B4">
        <w:rPr>
          <w:rFonts w:ascii="Arial" w:hAnsi="Arial" w:cs="Arial"/>
          <w:color w:val="0F1115"/>
          <w:vertAlign w:val="superscript"/>
        </w:rPr>
        <w:t>*</w:t>
      </w:r>
      <w:r>
        <w:rPr>
          <w:rFonts w:ascii="Arial" w:hAnsi="Arial" w:cs="Arial"/>
          <w:color w:val="0F1115"/>
          <w:vertAlign w:val="superscript"/>
        </w:rPr>
        <w:t xml:space="preserve"> </w:t>
      </w:r>
      <w:r w:rsidRPr="007E32B4">
        <w:rPr>
          <w:rFonts w:ascii="Arial" w:hAnsi="Arial" w:cs="Arial"/>
          <w:color w:val="0F1115"/>
          <w:sz w:val="16"/>
          <w:szCs w:val="16"/>
        </w:rPr>
        <w:t>Footnote may appear at the bottom of tables</w:t>
      </w:r>
    </w:p>
    <w:p w14:paraId="03E99AF4" w14:textId="6EFC774A" w:rsidR="007E32B4" w:rsidRPr="007E32B4" w:rsidRDefault="007E32B4" w:rsidP="00F2492B">
      <w:pPr>
        <w:pStyle w:val="ds-markdown-paragraph"/>
        <w:spacing w:before="240" w:beforeAutospacing="0" w:after="240" w:afterAutospacing="0"/>
        <w:jc w:val="both"/>
        <w:rPr>
          <w:rFonts w:ascii="Arial" w:hAnsi="Arial" w:cs="Arial"/>
          <w:color w:val="0F1115"/>
        </w:rPr>
      </w:pPr>
      <w:r w:rsidRPr="007E32B4">
        <w:rPr>
          <w:rFonts w:ascii="Arial" w:hAnsi="Arial" w:cs="Arial"/>
          <w:color w:val="0F1115"/>
        </w:rPr>
        <w:t>Text continues from here onwards (Figire 2: and Table 2:)</w:t>
      </w:r>
    </w:p>
    <w:p w14:paraId="3CC9E5AA" w14:textId="340A5230" w:rsidR="007E32B4" w:rsidRDefault="007E32B4" w:rsidP="007E32B4">
      <w:pPr>
        <w:spacing w:after="0"/>
        <w:jc w:val="center"/>
        <w:rPr>
          <w:lang w:val="en-PK"/>
        </w:rPr>
      </w:pPr>
      <w:r>
        <w:rPr>
          <w:noProof/>
          <w:lang w:val="en-PK"/>
        </w:rPr>
        <w:drawing>
          <wp:inline distT="0" distB="0" distL="0" distR="0" wp14:anchorId="175DFBF1" wp14:editId="7DB8DDD6">
            <wp:extent cx="5731510" cy="3223895"/>
            <wp:effectExtent l="0" t="0" r="0" b="1905"/>
            <wp:docPr id="1582625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25500" name="Picture 1582625500"/>
                    <pic:cNvPicPr/>
                  </pic:nvPicPr>
                  <pic:blipFill>
                    <a:blip r:embed="rId11"/>
                    <a:stretch>
                      <a:fillRect/>
                    </a:stretch>
                  </pic:blipFill>
                  <pic:spPr>
                    <a:xfrm>
                      <a:off x="0" y="0"/>
                      <a:ext cx="5731510" cy="3223895"/>
                    </a:xfrm>
                    <a:prstGeom prst="rect">
                      <a:avLst/>
                    </a:prstGeom>
                  </pic:spPr>
                </pic:pic>
              </a:graphicData>
            </a:graphic>
          </wp:inline>
        </w:drawing>
      </w:r>
    </w:p>
    <w:p w14:paraId="1413118E" w14:textId="06FF249D" w:rsidR="007E32B4" w:rsidRDefault="007E32B4" w:rsidP="007E32B4">
      <w:pPr>
        <w:rPr>
          <w:rFonts w:ascii="Arial" w:hAnsi="Arial" w:cs="Arial"/>
          <w:sz w:val="24"/>
          <w:szCs w:val="24"/>
        </w:rPr>
      </w:pPr>
      <w:r w:rsidRPr="007E32B4">
        <w:rPr>
          <w:rFonts w:ascii="Arial" w:hAnsi="Arial" w:cs="Arial"/>
          <w:b/>
          <w:bCs/>
          <w:sz w:val="24"/>
          <w:szCs w:val="24"/>
        </w:rPr>
        <w:t>Figure 2:</w:t>
      </w:r>
      <w:r w:rsidRPr="007E32B4">
        <w:rPr>
          <w:rFonts w:ascii="Arial" w:hAnsi="Arial" w:cs="Arial"/>
          <w:sz w:val="24"/>
          <w:szCs w:val="24"/>
        </w:rPr>
        <w:t xml:space="preserve"> Example figure with multiple panels. Panels should be labeled and described: </w:t>
      </w:r>
      <w:r w:rsidRPr="007E32B4">
        <w:rPr>
          <w:rFonts w:ascii="Arial" w:hAnsi="Arial" w:cs="Arial"/>
          <w:b/>
          <w:bCs/>
          <w:sz w:val="24"/>
          <w:szCs w:val="24"/>
        </w:rPr>
        <w:t>A)</w:t>
      </w:r>
      <w:r w:rsidRPr="007E32B4">
        <w:rPr>
          <w:rFonts w:ascii="Arial" w:hAnsi="Arial" w:cs="Arial"/>
          <w:sz w:val="24"/>
          <w:szCs w:val="24"/>
        </w:rPr>
        <w:t xml:space="preserve"> description of the first panel; </w:t>
      </w:r>
      <w:r w:rsidRPr="007E32B4">
        <w:rPr>
          <w:rFonts w:ascii="Arial" w:hAnsi="Arial" w:cs="Arial"/>
          <w:b/>
          <w:bCs/>
          <w:sz w:val="24"/>
          <w:szCs w:val="24"/>
        </w:rPr>
        <w:t>B)</w:t>
      </w:r>
      <w:r w:rsidRPr="007E32B4">
        <w:rPr>
          <w:rFonts w:ascii="Arial" w:hAnsi="Arial" w:cs="Arial"/>
          <w:sz w:val="24"/>
          <w:szCs w:val="24"/>
        </w:rPr>
        <w:t xml:space="preserve"> description of the second panel. Figures should appear near their first citation.</w:t>
      </w:r>
    </w:p>
    <w:p w14:paraId="5445E061" w14:textId="7131BEF4" w:rsidR="00D56324" w:rsidRPr="00D56324" w:rsidRDefault="00D56324" w:rsidP="00D56324">
      <w:pPr>
        <w:pStyle w:val="ds-markdown-paragraph"/>
        <w:spacing w:before="240" w:beforeAutospacing="0" w:after="240" w:afterAutospacing="0"/>
        <w:rPr>
          <w:rFonts w:ascii="Arial" w:hAnsi="Arial" w:cs="Arial"/>
          <w:color w:val="0F1115"/>
        </w:rPr>
      </w:pPr>
      <w:r w:rsidRPr="00D56324">
        <w:rPr>
          <w:rStyle w:val="Strong"/>
          <w:rFonts w:ascii="Arial" w:hAnsi="Arial" w:cs="Arial"/>
          <w:color w:val="0F1115"/>
        </w:rPr>
        <w:lastRenderedPageBreak/>
        <w:t>Discussion</w:t>
      </w:r>
    </w:p>
    <w:p w14:paraId="17BDD25E" w14:textId="77777777" w:rsidR="00D56324" w:rsidRPr="00D56324" w:rsidRDefault="00D56324" w:rsidP="00D56324">
      <w:pPr>
        <w:pStyle w:val="ds-markdown-paragraph"/>
        <w:spacing w:before="240" w:beforeAutospacing="0" w:after="240" w:afterAutospacing="0"/>
        <w:rPr>
          <w:rFonts w:ascii="Arial" w:hAnsi="Arial" w:cs="Arial"/>
          <w:color w:val="0F1115"/>
        </w:rPr>
      </w:pPr>
      <w:r w:rsidRPr="00D56324">
        <w:rPr>
          <w:rFonts w:ascii="Arial" w:hAnsi="Arial" w:cs="Arial"/>
          <w:color w:val="0F1115"/>
        </w:rPr>
        <w:t>Interpret the results in light of previous studies and original hypotheses. Situate the findings and their implications in the broadest possible context. Future research directions may also be suggested.</w:t>
      </w:r>
    </w:p>
    <w:p w14:paraId="78D45CA9" w14:textId="188C94AF" w:rsidR="00D56324" w:rsidRPr="00D56324" w:rsidRDefault="00D56324" w:rsidP="00D56324">
      <w:pPr>
        <w:rPr>
          <w:rFonts w:ascii="Arial" w:hAnsi="Arial" w:cs="Arial"/>
          <w:sz w:val="24"/>
          <w:szCs w:val="24"/>
          <w:lang w:val="en-PK"/>
        </w:rPr>
      </w:pPr>
      <w:r w:rsidRPr="00D56324">
        <w:rPr>
          <w:rFonts w:ascii="Arial" w:hAnsi="Arial" w:cs="Arial"/>
          <w:b/>
          <w:bCs/>
          <w:sz w:val="24"/>
          <w:szCs w:val="24"/>
          <w:lang w:val="en-PK"/>
        </w:rPr>
        <w:t>Conclusions</w:t>
      </w:r>
    </w:p>
    <w:p w14:paraId="05F3B14A" w14:textId="77777777" w:rsidR="00D56324" w:rsidRPr="00D56324" w:rsidRDefault="00D56324" w:rsidP="00D56324">
      <w:pPr>
        <w:rPr>
          <w:rFonts w:ascii="Arial" w:hAnsi="Arial" w:cs="Arial"/>
          <w:sz w:val="24"/>
          <w:szCs w:val="24"/>
          <w:lang w:val="en-PK"/>
        </w:rPr>
      </w:pPr>
      <w:r w:rsidRPr="00D56324">
        <w:rPr>
          <w:rFonts w:ascii="Arial" w:hAnsi="Arial" w:cs="Arial"/>
          <w:sz w:val="24"/>
          <w:szCs w:val="24"/>
          <w:lang w:val="en-PK"/>
        </w:rPr>
        <w:t>This section is optional. It may be included if the discussion is especially long or complex.</w:t>
      </w:r>
    </w:p>
    <w:p w14:paraId="0AE8812F" w14:textId="12151240" w:rsidR="00D56324" w:rsidRPr="00D56324" w:rsidRDefault="00D56324" w:rsidP="00D56324">
      <w:pPr>
        <w:rPr>
          <w:rFonts w:ascii="Arial" w:hAnsi="Arial" w:cs="Arial"/>
          <w:sz w:val="24"/>
          <w:szCs w:val="24"/>
          <w:lang w:val="en-PK"/>
        </w:rPr>
      </w:pPr>
      <w:r w:rsidRPr="00D56324">
        <w:rPr>
          <w:rFonts w:ascii="Arial" w:hAnsi="Arial" w:cs="Arial"/>
          <w:b/>
          <w:bCs/>
          <w:sz w:val="24"/>
          <w:szCs w:val="24"/>
          <w:lang w:val="en-PK"/>
        </w:rPr>
        <w:t>Patents</w:t>
      </w:r>
    </w:p>
    <w:p w14:paraId="14B0994E" w14:textId="77777777" w:rsidR="00D56324" w:rsidRPr="00D56324" w:rsidRDefault="00D56324" w:rsidP="00D56324">
      <w:pPr>
        <w:rPr>
          <w:rFonts w:ascii="Arial" w:hAnsi="Arial" w:cs="Arial"/>
          <w:sz w:val="24"/>
          <w:szCs w:val="24"/>
          <w:lang w:val="en-PK"/>
        </w:rPr>
      </w:pPr>
      <w:r w:rsidRPr="00D56324">
        <w:rPr>
          <w:rFonts w:ascii="Arial" w:hAnsi="Arial" w:cs="Arial"/>
          <w:sz w:val="24"/>
          <w:szCs w:val="24"/>
          <w:lang w:val="en-PK"/>
        </w:rPr>
        <w:t>This section is optional. Include it if the work has resulted in patents.</w:t>
      </w:r>
    </w:p>
    <w:p w14:paraId="30C63F5E" w14:textId="3138EE5A" w:rsidR="00D56324" w:rsidRDefault="00D56324" w:rsidP="007E32B4">
      <w:pPr>
        <w:rPr>
          <w:rFonts w:ascii="Arial" w:hAnsi="Arial" w:cs="Arial"/>
          <w:sz w:val="24"/>
          <w:szCs w:val="24"/>
        </w:rPr>
      </w:pPr>
      <w:r w:rsidRPr="00D56324">
        <w:rPr>
          <w:rFonts w:ascii="Arial" w:hAnsi="Arial" w:cs="Arial"/>
          <w:b/>
          <w:bCs/>
          <w:sz w:val="24"/>
          <w:szCs w:val="24"/>
        </w:rPr>
        <w:t>Supplementary Materials:</w:t>
      </w:r>
      <w:r>
        <w:rPr>
          <w:rFonts w:ascii="Arial" w:hAnsi="Arial" w:cs="Arial"/>
          <w:sz w:val="24"/>
          <w:szCs w:val="24"/>
        </w:rPr>
        <w:t xml:space="preserve"> </w:t>
      </w:r>
      <w:r w:rsidRPr="00D56324">
        <w:rPr>
          <w:rFonts w:ascii="Arial" w:hAnsi="Arial" w:cs="Arial"/>
          <w:sz w:val="24"/>
          <w:szCs w:val="24"/>
        </w:rPr>
        <w:t>Supporting files can be downloaded from [URL placeholder]; e.g., Figure S1: title; Table S1: title; Video S1: title.</w:t>
      </w:r>
    </w:p>
    <w:p w14:paraId="1BCB5659" w14:textId="1499068C" w:rsidR="00D56324" w:rsidRDefault="00D56324" w:rsidP="00D56324">
      <w:pPr>
        <w:jc w:val="both"/>
        <w:rPr>
          <w:rFonts w:ascii="Arial" w:hAnsi="Arial" w:cs="Arial"/>
          <w:color w:val="0F1115"/>
        </w:rPr>
      </w:pPr>
      <w:r w:rsidRPr="00D56324">
        <w:rPr>
          <w:rStyle w:val="Strong"/>
          <w:rFonts w:ascii="Arial" w:hAnsi="Arial" w:cs="Arial"/>
          <w:color w:val="0F1115"/>
        </w:rPr>
        <w:t>Author Contributions:</w:t>
      </w:r>
      <w:r w:rsidRPr="00D56324">
        <w:rPr>
          <w:rStyle w:val="apple-converted-space"/>
          <w:rFonts w:ascii="Arial" w:hAnsi="Arial" w:cs="Arial"/>
          <w:color w:val="0F1115"/>
        </w:rPr>
        <w:t xml:space="preserve"> </w:t>
      </w:r>
      <w:r w:rsidRPr="00D56324">
        <w:rPr>
          <w:rFonts w:ascii="Arial" w:hAnsi="Arial" w:cs="Arial"/>
          <w:color w:val="0F1115"/>
        </w:rPr>
        <w:t xml:space="preserve">Provide a short paragraph specifying individual contributions. Example wording: “Conceptualization, A.B. and C.D.; methodology, A.B.; software, C.D.; validation, A.B., C.D., and E.F.; formal analysis, A.B.; investigation, C.D.; resources, E.F.; data curation, A.B.; writing—original draft preparation, C.D.; writing—review and editing, A.B. and E.F.; visualization, C.D.; supervision, E.F.; project administration, A.B.; funding acquisition, C.D.” All authors must read and approve the final version. Refer to the </w:t>
      </w:r>
      <w:proofErr w:type="spellStart"/>
      <w:r w:rsidRPr="00D56324">
        <w:rPr>
          <w:rFonts w:ascii="Arial" w:hAnsi="Arial" w:cs="Arial"/>
          <w:color w:val="0F1115"/>
        </w:rPr>
        <w:t>CRediT</w:t>
      </w:r>
      <w:proofErr w:type="spellEnd"/>
      <w:r w:rsidRPr="00D56324">
        <w:rPr>
          <w:rFonts w:ascii="Arial" w:hAnsi="Arial" w:cs="Arial"/>
          <w:color w:val="0F1115"/>
        </w:rPr>
        <w:t xml:space="preserve"> taxonomy for role definitions. Authorship should be limited to those who made substantial contributions.</w:t>
      </w:r>
    </w:p>
    <w:p w14:paraId="5B24AF24" w14:textId="56146EBB" w:rsidR="00D56324" w:rsidRDefault="00D56324" w:rsidP="00D56324">
      <w:pPr>
        <w:jc w:val="both"/>
        <w:rPr>
          <w:rFonts w:ascii="Arial" w:hAnsi="Arial" w:cs="Arial"/>
          <w:sz w:val="24"/>
          <w:szCs w:val="24"/>
        </w:rPr>
      </w:pPr>
      <w:r w:rsidRPr="00D56324">
        <w:rPr>
          <w:rFonts w:ascii="Arial" w:hAnsi="Arial" w:cs="Arial"/>
          <w:b/>
          <w:bCs/>
          <w:sz w:val="24"/>
          <w:szCs w:val="24"/>
        </w:rPr>
        <w:t>Funding:</w:t>
      </w:r>
      <w:r w:rsidRPr="00D56324">
        <w:rPr>
          <w:rFonts w:ascii="Arial" w:hAnsi="Arial" w:cs="Arial"/>
          <w:sz w:val="24"/>
          <w:szCs w:val="24"/>
        </w:rPr>
        <w:t xml:space="preserve"> State funding information: e.g., “This research received no external funding” or “This research was funded by [funder name], grant number [XXX].” Also note “The APC was funded by [XXX].” Verify funder names </w:t>
      </w:r>
      <w:r>
        <w:rPr>
          <w:rFonts w:ascii="Arial" w:hAnsi="Arial" w:cs="Arial"/>
          <w:sz w:val="24"/>
          <w:szCs w:val="24"/>
        </w:rPr>
        <w:t>is solely responsibility of the corresponding author</w:t>
      </w:r>
      <w:r w:rsidRPr="00D56324">
        <w:rPr>
          <w:rFonts w:ascii="Arial" w:hAnsi="Arial" w:cs="Arial"/>
          <w:sz w:val="24"/>
          <w:szCs w:val="24"/>
        </w:rPr>
        <w:t>.</w:t>
      </w:r>
      <w:r>
        <w:rPr>
          <w:rFonts w:ascii="Arial" w:hAnsi="Arial" w:cs="Arial"/>
          <w:sz w:val="24"/>
          <w:szCs w:val="24"/>
        </w:rPr>
        <w:t xml:space="preserve"> </w:t>
      </w:r>
      <w:r w:rsidRPr="00D56324">
        <w:rPr>
          <w:rFonts w:ascii="Arial" w:hAnsi="Arial" w:cs="Arial"/>
          <w:sz w:val="24"/>
          <w:szCs w:val="24"/>
        </w:rPr>
        <w:t>Errors may affect future funding.</w:t>
      </w:r>
    </w:p>
    <w:p w14:paraId="4ADBED62" w14:textId="3FEC22CF" w:rsidR="00D56324" w:rsidRDefault="00D56324" w:rsidP="00D56324">
      <w:pPr>
        <w:jc w:val="both"/>
        <w:rPr>
          <w:rFonts w:ascii="Arial" w:hAnsi="Arial" w:cs="Arial"/>
          <w:sz w:val="24"/>
          <w:szCs w:val="24"/>
        </w:rPr>
      </w:pPr>
      <w:r>
        <w:rPr>
          <w:rFonts w:ascii="Arial" w:hAnsi="Arial" w:cs="Arial"/>
          <w:b/>
          <w:bCs/>
          <w:sz w:val="24"/>
          <w:szCs w:val="24"/>
        </w:rPr>
        <w:t>I</w:t>
      </w:r>
      <w:r w:rsidRPr="00D56324">
        <w:rPr>
          <w:rFonts w:ascii="Arial" w:hAnsi="Arial" w:cs="Arial"/>
          <w:b/>
          <w:bCs/>
          <w:sz w:val="24"/>
          <w:szCs w:val="24"/>
        </w:rPr>
        <w:t>nstitutional Review Board Statement:</w:t>
      </w:r>
      <w:r w:rsidRPr="00D56324">
        <w:rPr>
          <w:rFonts w:ascii="Arial" w:hAnsi="Arial" w:cs="Arial"/>
          <w:sz w:val="24"/>
          <w:szCs w:val="24"/>
        </w:rPr>
        <w:t xml:space="preserve"> If ethical approval was not required, you may exclude this statement. For waived approval: “Ethical review and approval were waived for this study because [detailed justification].” For studies not involving humans or animals: “Not applicable.”</w:t>
      </w:r>
    </w:p>
    <w:p w14:paraId="5FB310A6" w14:textId="78FC680F" w:rsidR="00D56324" w:rsidRDefault="00D56324" w:rsidP="00D56324">
      <w:pPr>
        <w:jc w:val="both"/>
        <w:rPr>
          <w:rFonts w:ascii="Arial" w:hAnsi="Arial" w:cs="Arial"/>
          <w:sz w:val="24"/>
          <w:szCs w:val="24"/>
        </w:rPr>
      </w:pPr>
      <w:r w:rsidRPr="00D56324">
        <w:rPr>
          <w:rFonts w:ascii="Arial" w:hAnsi="Arial" w:cs="Arial"/>
          <w:b/>
          <w:bCs/>
          <w:sz w:val="24"/>
          <w:szCs w:val="24"/>
        </w:rPr>
        <w:t>Informed Consent Statement:</w:t>
      </w:r>
      <w:r>
        <w:rPr>
          <w:rFonts w:ascii="Arial" w:hAnsi="Arial" w:cs="Arial"/>
          <w:sz w:val="24"/>
          <w:szCs w:val="24"/>
        </w:rPr>
        <w:t xml:space="preserve"> </w:t>
      </w:r>
      <w:r w:rsidRPr="00D56324">
        <w:rPr>
          <w:rFonts w:ascii="Arial" w:hAnsi="Arial" w:cs="Arial"/>
          <w:sz w:val="24"/>
          <w:szCs w:val="24"/>
        </w:rPr>
        <w:t>Required for studies involving humans. Example: “Informed consent was obtained from all subjects involved in the study.” For waived consent: “Patient consent was waived because [detailed justification].” For studies not involving humans: “Not applicable.” If identifiable patients are involved, written consent for publication must be obtained: “Written informed consent has been obtained from the patient(s) to publish this paper.”</w:t>
      </w:r>
    </w:p>
    <w:p w14:paraId="1E30EF2F" w14:textId="76089923" w:rsidR="00D56324" w:rsidRDefault="00D56324" w:rsidP="00D56324">
      <w:pPr>
        <w:jc w:val="both"/>
        <w:rPr>
          <w:rFonts w:ascii="Arial" w:hAnsi="Arial" w:cs="Arial"/>
          <w:sz w:val="24"/>
          <w:szCs w:val="24"/>
        </w:rPr>
      </w:pPr>
      <w:r w:rsidRPr="00D56324">
        <w:rPr>
          <w:rFonts w:ascii="Arial" w:hAnsi="Arial" w:cs="Arial"/>
          <w:b/>
          <w:bCs/>
          <w:sz w:val="24"/>
          <w:szCs w:val="24"/>
        </w:rPr>
        <w:t>Data Availability Statement:</w:t>
      </w:r>
      <w:r>
        <w:rPr>
          <w:rFonts w:ascii="Arial" w:hAnsi="Arial" w:cs="Arial"/>
          <w:sz w:val="24"/>
          <w:szCs w:val="24"/>
        </w:rPr>
        <w:t xml:space="preserve"> </w:t>
      </w:r>
      <w:r w:rsidRPr="00D56324">
        <w:rPr>
          <w:rFonts w:ascii="Arial" w:hAnsi="Arial" w:cs="Arial"/>
          <w:sz w:val="24"/>
          <w:szCs w:val="24"/>
        </w:rPr>
        <w:t>Authors are encouraged to share research data. Indicate where data supporting the results can be found, including links to publicly archived datasets. If no new data were created or data are restricted, a statement is still required.</w:t>
      </w:r>
    </w:p>
    <w:p w14:paraId="5366285C" w14:textId="249DA1B8" w:rsidR="00D56324" w:rsidRDefault="00D56324" w:rsidP="00D56324">
      <w:pPr>
        <w:jc w:val="both"/>
        <w:rPr>
          <w:rFonts w:ascii="Segoe UI" w:hAnsi="Segoe UI" w:cs="Segoe UI"/>
          <w:color w:val="0F1115"/>
        </w:rPr>
      </w:pPr>
      <w:r>
        <w:rPr>
          <w:rStyle w:val="Strong"/>
          <w:rFonts w:ascii="Segoe UI" w:hAnsi="Segoe UI" w:cs="Segoe UI"/>
          <w:color w:val="0F1115"/>
        </w:rPr>
        <w:lastRenderedPageBreak/>
        <w:t>Conflicts of Interest:</w:t>
      </w:r>
      <w:r>
        <w:rPr>
          <w:rStyle w:val="apple-converted-space"/>
          <w:rFonts w:ascii="Segoe UI" w:hAnsi="Segoe UI" w:cs="Segoe UI"/>
          <w:color w:val="0F1115"/>
        </w:rPr>
        <w:t xml:space="preserve"> </w:t>
      </w:r>
      <w:r>
        <w:rPr>
          <w:rFonts w:ascii="Segoe UI" w:hAnsi="Segoe UI" w:cs="Segoe UI"/>
          <w:color w:val="0F1115"/>
        </w:rPr>
        <w:t xml:space="preserve">State any </w:t>
      </w:r>
      <w:r w:rsidR="007F53A2">
        <w:rPr>
          <w:rFonts w:ascii="Segoe UI" w:hAnsi="Segoe UI" w:cs="Segoe UI"/>
          <w:color w:val="0F1115"/>
        </w:rPr>
        <w:t>conflicts or</w:t>
      </w:r>
      <w:r>
        <w:rPr>
          <w:rFonts w:ascii="Segoe UI" w:hAnsi="Segoe UI" w:cs="Segoe UI"/>
          <w:color w:val="0F1115"/>
        </w:rPr>
        <w:t xml:space="preserve"> write “The authors declare no conflicts of interest.” Disclose any personal circumstances or interests that could influence the research. Declare funders’ roles in study design, data collection, analysis, interpretation, writing, or publication decisions. If the funders had no role, state: “The funders had no role in the design of the study; in the collection, analyses, or interpretation of data; in the writing of the manuscript; or in the decision to publish the results.”</w:t>
      </w:r>
    </w:p>
    <w:p w14:paraId="2EEC242A" w14:textId="77777777" w:rsidR="00B3401F" w:rsidRPr="00B3401F" w:rsidRDefault="00B3401F" w:rsidP="00B3401F">
      <w:pPr>
        <w:jc w:val="both"/>
        <w:rPr>
          <w:rFonts w:ascii="Arial" w:hAnsi="Arial" w:cs="Arial"/>
          <w:sz w:val="24"/>
          <w:szCs w:val="24"/>
          <w:lang w:val="en-PK"/>
        </w:rPr>
      </w:pPr>
      <w:r w:rsidRPr="00B3401F">
        <w:rPr>
          <w:rFonts w:ascii="Arial" w:hAnsi="Arial" w:cs="Arial"/>
          <w:b/>
          <w:bCs/>
          <w:sz w:val="24"/>
          <w:szCs w:val="24"/>
          <w:lang w:val="en-PK"/>
        </w:rPr>
        <w:t>References (APA 7th Edition)</w:t>
      </w:r>
    </w:p>
    <w:p w14:paraId="34342A30" w14:textId="732A9E2E" w:rsidR="00B3401F" w:rsidRPr="00B3401F" w:rsidRDefault="00B3401F" w:rsidP="00B3401F">
      <w:pPr>
        <w:jc w:val="both"/>
        <w:rPr>
          <w:rFonts w:ascii="Arial" w:hAnsi="Arial" w:cs="Arial"/>
          <w:sz w:val="24"/>
          <w:szCs w:val="24"/>
          <w:lang w:val="en-PK"/>
        </w:rPr>
      </w:pPr>
      <w:r w:rsidRPr="00B3401F">
        <w:rPr>
          <w:rFonts w:ascii="Arial" w:hAnsi="Arial" w:cs="Arial"/>
          <w:sz w:val="24"/>
          <w:szCs w:val="24"/>
          <w:lang w:val="en-PK"/>
        </w:rPr>
        <w:t xml:space="preserve">All references must be listed alphabetically by the first author’s last name. Each entry should have a hanging indent (first line flush left, subsequent lines indented 0.5 inches). Use sentence case for article and book titles (capitalize only the first word of the title, the first word after a colon, and proper nouns). </w:t>
      </w:r>
      <w:r>
        <w:rPr>
          <w:rFonts w:ascii="Arial" w:hAnsi="Arial" w:cs="Arial"/>
          <w:sz w:val="24"/>
          <w:szCs w:val="24"/>
          <w:lang w:val="en-PK"/>
        </w:rPr>
        <w:t>For j</w:t>
      </w:r>
      <w:r w:rsidRPr="00B3401F">
        <w:rPr>
          <w:rFonts w:ascii="Arial" w:hAnsi="Arial" w:cs="Arial"/>
          <w:sz w:val="24"/>
          <w:szCs w:val="24"/>
          <w:lang w:val="en-PK"/>
        </w:rPr>
        <w:t>ournal titles use title case and italics. Include a DOI (digital object identifier) where available, formatted as a hyperlink (</w:t>
      </w:r>
      <w:hyperlink r:id="rId12" w:tgtFrame="_blank" w:history="1">
        <w:r w:rsidRPr="00B3401F">
          <w:rPr>
            <w:rStyle w:val="Hyperlink"/>
            <w:rFonts w:ascii="Arial" w:hAnsi="Arial" w:cs="Arial"/>
            <w:sz w:val="24"/>
            <w:szCs w:val="24"/>
            <w:lang w:val="en-PK"/>
          </w:rPr>
          <w:t>https://doi.org/</w:t>
        </w:r>
      </w:hyperlink>
      <w:r w:rsidRPr="00B3401F">
        <w:rPr>
          <w:rFonts w:ascii="Arial" w:hAnsi="Arial" w:cs="Arial"/>
          <w:sz w:val="24"/>
          <w:szCs w:val="24"/>
          <w:lang w:val="en-PK"/>
        </w:rPr>
        <w:t>...). Do not add a period after a DOI or URL.</w:t>
      </w:r>
    </w:p>
    <w:p w14:paraId="50433F7D" w14:textId="77777777" w:rsidR="00B3401F" w:rsidRPr="00B3401F" w:rsidRDefault="00B3401F" w:rsidP="00B3401F">
      <w:pPr>
        <w:jc w:val="both"/>
        <w:rPr>
          <w:rFonts w:ascii="Arial" w:hAnsi="Arial" w:cs="Arial"/>
          <w:sz w:val="24"/>
          <w:szCs w:val="24"/>
          <w:lang w:val="en-PK"/>
        </w:rPr>
      </w:pPr>
      <w:r w:rsidRPr="00B3401F">
        <w:rPr>
          <w:rFonts w:ascii="Arial" w:hAnsi="Arial" w:cs="Arial"/>
          <w:b/>
          <w:bCs/>
          <w:sz w:val="24"/>
          <w:szCs w:val="24"/>
          <w:lang w:val="en-PK"/>
        </w:rPr>
        <w:t>In-text citations in APA style:</w:t>
      </w:r>
    </w:p>
    <w:p w14:paraId="3EE78643" w14:textId="286F5B00" w:rsidR="00B3401F" w:rsidRPr="00B3401F" w:rsidRDefault="00B3401F" w:rsidP="00B3401F">
      <w:pPr>
        <w:numPr>
          <w:ilvl w:val="0"/>
          <w:numId w:val="15"/>
        </w:numPr>
        <w:jc w:val="both"/>
        <w:rPr>
          <w:rFonts w:ascii="Arial" w:hAnsi="Arial" w:cs="Arial"/>
          <w:sz w:val="24"/>
          <w:szCs w:val="24"/>
          <w:lang w:val="en-PK"/>
        </w:rPr>
      </w:pPr>
      <w:r w:rsidRPr="00B3401F">
        <w:rPr>
          <w:rFonts w:ascii="Arial" w:hAnsi="Arial" w:cs="Arial"/>
          <w:b/>
          <w:bCs/>
          <w:sz w:val="24"/>
          <w:szCs w:val="24"/>
          <w:lang w:val="en-PK"/>
        </w:rPr>
        <w:t>One author:</w:t>
      </w:r>
      <w:r>
        <w:rPr>
          <w:rFonts w:ascii="Arial" w:hAnsi="Arial" w:cs="Arial"/>
          <w:sz w:val="24"/>
          <w:szCs w:val="24"/>
          <w:lang w:val="en-PK"/>
        </w:rPr>
        <w:t xml:space="preserve"> </w:t>
      </w:r>
      <w:r w:rsidRPr="00B3401F">
        <w:rPr>
          <w:rFonts w:ascii="Arial" w:hAnsi="Arial" w:cs="Arial"/>
          <w:sz w:val="24"/>
          <w:szCs w:val="24"/>
          <w:lang w:val="en-PK"/>
        </w:rPr>
        <w:t>(Smith, 2020) or Smith (2020)</w:t>
      </w:r>
    </w:p>
    <w:p w14:paraId="531688BD" w14:textId="2FA30930" w:rsidR="00B3401F" w:rsidRPr="00B3401F" w:rsidRDefault="00B3401F" w:rsidP="00B3401F">
      <w:pPr>
        <w:numPr>
          <w:ilvl w:val="0"/>
          <w:numId w:val="15"/>
        </w:numPr>
        <w:jc w:val="both"/>
        <w:rPr>
          <w:rFonts w:ascii="Arial" w:hAnsi="Arial" w:cs="Arial"/>
          <w:sz w:val="24"/>
          <w:szCs w:val="24"/>
          <w:lang w:val="en-PK"/>
        </w:rPr>
      </w:pPr>
      <w:r w:rsidRPr="00B3401F">
        <w:rPr>
          <w:rFonts w:ascii="Arial" w:hAnsi="Arial" w:cs="Arial"/>
          <w:b/>
          <w:bCs/>
          <w:sz w:val="24"/>
          <w:szCs w:val="24"/>
          <w:lang w:val="en-PK"/>
        </w:rPr>
        <w:t>Two authors:</w:t>
      </w:r>
      <w:r>
        <w:rPr>
          <w:rFonts w:ascii="Arial" w:hAnsi="Arial" w:cs="Arial"/>
          <w:sz w:val="24"/>
          <w:szCs w:val="24"/>
          <w:lang w:val="en-PK"/>
        </w:rPr>
        <w:t xml:space="preserve"> </w:t>
      </w:r>
      <w:r w:rsidRPr="00B3401F">
        <w:rPr>
          <w:rFonts w:ascii="Arial" w:hAnsi="Arial" w:cs="Arial"/>
          <w:sz w:val="24"/>
          <w:szCs w:val="24"/>
          <w:lang w:val="en-PK"/>
        </w:rPr>
        <w:t>(Smith &amp; Jones, 2021) – use “&amp;” in parentheses, “and” in narrative</w:t>
      </w:r>
    </w:p>
    <w:p w14:paraId="228890AE" w14:textId="63640B19" w:rsidR="00B3401F" w:rsidRPr="00B3401F" w:rsidRDefault="00B3401F" w:rsidP="00B3401F">
      <w:pPr>
        <w:numPr>
          <w:ilvl w:val="0"/>
          <w:numId w:val="15"/>
        </w:numPr>
        <w:jc w:val="both"/>
        <w:rPr>
          <w:rFonts w:ascii="Arial" w:hAnsi="Arial" w:cs="Arial"/>
          <w:sz w:val="24"/>
          <w:szCs w:val="24"/>
          <w:lang w:val="en-PK"/>
        </w:rPr>
      </w:pPr>
      <w:r w:rsidRPr="00B3401F">
        <w:rPr>
          <w:rFonts w:ascii="Arial" w:hAnsi="Arial" w:cs="Arial"/>
          <w:b/>
          <w:bCs/>
          <w:sz w:val="24"/>
          <w:szCs w:val="24"/>
          <w:lang w:val="en-PK"/>
        </w:rPr>
        <w:t>Three or more authors:</w:t>
      </w:r>
      <w:r>
        <w:rPr>
          <w:rFonts w:ascii="Arial" w:hAnsi="Arial" w:cs="Arial"/>
          <w:sz w:val="24"/>
          <w:szCs w:val="24"/>
          <w:lang w:val="en-PK"/>
        </w:rPr>
        <w:t xml:space="preserve"> </w:t>
      </w:r>
      <w:r w:rsidRPr="00B3401F">
        <w:rPr>
          <w:rFonts w:ascii="Arial" w:hAnsi="Arial" w:cs="Arial"/>
          <w:sz w:val="24"/>
          <w:szCs w:val="24"/>
          <w:lang w:val="en-PK"/>
        </w:rPr>
        <w:t>(Taylor et al., 2022)</w:t>
      </w:r>
    </w:p>
    <w:p w14:paraId="6C232AC4" w14:textId="02E019FC" w:rsidR="00B3401F" w:rsidRPr="00B3401F" w:rsidRDefault="00B3401F" w:rsidP="00B3401F">
      <w:pPr>
        <w:numPr>
          <w:ilvl w:val="0"/>
          <w:numId w:val="15"/>
        </w:numPr>
        <w:jc w:val="both"/>
        <w:rPr>
          <w:rFonts w:ascii="Arial" w:hAnsi="Arial" w:cs="Arial"/>
          <w:sz w:val="24"/>
          <w:szCs w:val="24"/>
          <w:lang w:val="en-PK"/>
        </w:rPr>
      </w:pPr>
      <w:r w:rsidRPr="00B3401F">
        <w:rPr>
          <w:rFonts w:ascii="Arial" w:hAnsi="Arial" w:cs="Arial"/>
          <w:b/>
          <w:bCs/>
          <w:sz w:val="24"/>
          <w:szCs w:val="24"/>
          <w:lang w:val="en-PK"/>
        </w:rPr>
        <w:t>Multiple works:</w:t>
      </w:r>
      <w:r>
        <w:rPr>
          <w:rFonts w:ascii="Arial" w:hAnsi="Arial" w:cs="Arial"/>
          <w:sz w:val="24"/>
          <w:szCs w:val="24"/>
          <w:lang w:val="en-PK"/>
        </w:rPr>
        <w:t xml:space="preserve"> </w:t>
      </w:r>
      <w:r w:rsidRPr="00B3401F">
        <w:rPr>
          <w:rFonts w:ascii="Arial" w:hAnsi="Arial" w:cs="Arial"/>
          <w:sz w:val="24"/>
          <w:szCs w:val="24"/>
          <w:lang w:val="en-PK"/>
        </w:rPr>
        <w:t>(Adams, 2018; Lee &amp; Kim, 2019; Rodriguez et al., 2020) – order alphabetically</w:t>
      </w:r>
    </w:p>
    <w:p w14:paraId="7F8C87CF" w14:textId="2C6C090B" w:rsidR="00D56324" w:rsidRPr="00B3401F" w:rsidRDefault="00B3401F" w:rsidP="00D56324">
      <w:pPr>
        <w:numPr>
          <w:ilvl w:val="0"/>
          <w:numId w:val="15"/>
        </w:numPr>
        <w:jc w:val="both"/>
        <w:rPr>
          <w:rFonts w:ascii="Arial" w:hAnsi="Arial" w:cs="Arial"/>
          <w:sz w:val="24"/>
          <w:szCs w:val="24"/>
          <w:lang w:val="en-PK"/>
        </w:rPr>
      </w:pPr>
      <w:r w:rsidRPr="00B3401F">
        <w:rPr>
          <w:rFonts w:ascii="Arial" w:hAnsi="Arial" w:cs="Arial"/>
          <w:b/>
          <w:bCs/>
          <w:sz w:val="24"/>
          <w:szCs w:val="24"/>
          <w:lang w:val="en-PK"/>
        </w:rPr>
        <w:t>Direct quote:</w:t>
      </w:r>
      <w:r>
        <w:rPr>
          <w:rFonts w:ascii="Arial" w:hAnsi="Arial" w:cs="Arial"/>
          <w:sz w:val="24"/>
          <w:szCs w:val="24"/>
          <w:lang w:val="en-PK"/>
        </w:rPr>
        <w:t xml:space="preserve"> </w:t>
      </w:r>
      <w:r w:rsidRPr="00B3401F">
        <w:rPr>
          <w:rFonts w:ascii="Arial" w:hAnsi="Arial" w:cs="Arial"/>
          <w:sz w:val="24"/>
          <w:szCs w:val="24"/>
          <w:lang w:val="en-PK"/>
        </w:rPr>
        <w:t>(Chen, 2019, p. 45) or (Chen, 2019, pp. 45–46)</w:t>
      </w:r>
    </w:p>
    <w:p w14:paraId="23CB9654" w14:textId="77777777" w:rsidR="00B3401F" w:rsidRDefault="00B3401F" w:rsidP="00B3401F">
      <w:pPr>
        <w:pStyle w:val="ds-markdown-paragraph"/>
        <w:spacing w:before="240" w:beforeAutospacing="0" w:after="240" w:afterAutospacing="0"/>
        <w:rPr>
          <w:rFonts w:ascii="Segoe UI" w:hAnsi="Segoe UI" w:cs="Segoe UI"/>
          <w:color w:val="0F1115"/>
        </w:rPr>
      </w:pPr>
      <w:r>
        <w:rPr>
          <w:rStyle w:val="Strong"/>
          <w:rFonts w:ascii="Segoe UI" w:hAnsi="Segoe UI" w:cs="Segoe UI"/>
          <w:color w:val="0F1115"/>
        </w:rPr>
        <w:t>Reference examples:</w:t>
      </w:r>
    </w:p>
    <w:p w14:paraId="70B332A1"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t>Journal article</w:t>
      </w:r>
    </w:p>
    <w:p w14:paraId="5452E8BC" w14:textId="655367E6" w:rsidR="00B3401F" w:rsidRDefault="00B3401F" w:rsidP="00B3401F">
      <w:pPr>
        <w:pStyle w:val="ds-markdown-paragraph"/>
        <w:spacing w:before="240" w:beforeAutospacing="0" w:after="240" w:afterAutospacing="0"/>
        <w:jc w:val="both"/>
        <w:rPr>
          <w:rFonts w:ascii="Segoe UI" w:hAnsi="Segoe UI" w:cs="Segoe UI"/>
          <w:color w:val="0F1115"/>
        </w:rPr>
      </w:pPr>
      <w:r>
        <w:rPr>
          <w:rFonts w:ascii="Segoe UI" w:hAnsi="Segoe UI" w:cs="Segoe UI"/>
          <w:color w:val="0F1115"/>
        </w:rPr>
        <w:t>Author, A. B., &amp; Author, C. D. (2020). Title of the article in sentence case.</w:t>
      </w:r>
      <w:r>
        <w:rPr>
          <w:rStyle w:val="apple-converted-space"/>
          <w:rFonts w:ascii="Segoe UI" w:hAnsi="Segoe UI" w:cs="Segoe UI"/>
          <w:color w:val="0F1115"/>
        </w:rPr>
        <w:t xml:space="preserve"> </w:t>
      </w:r>
      <w:r>
        <w:rPr>
          <w:rStyle w:val="Emphasis"/>
          <w:rFonts w:ascii="Segoe UI" w:hAnsi="Segoe UI" w:cs="Segoe UI"/>
          <w:color w:val="0F1115"/>
        </w:rPr>
        <w:t>Journal Name in Italics and Title Case</w:t>
      </w:r>
      <w:r>
        <w:rPr>
          <w:rFonts w:ascii="Segoe UI" w:hAnsi="Segoe UI" w:cs="Segoe UI"/>
          <w:color w:val="0F1115"/>
        </w:rPr>
        <w:t>,</w:t>
      </w:r>
      <w:r>
        <w:rPr>
          <w:rStyle w:val="apple-converted-space"/>
          <w:rFonts w:ascii="Segoe UI" w:hAnsi="Segoe UI" w:cs="Segoe UI"/>
          <w:color w:val="0F1115"/>
        </w:rPr>
        <w:t xml:space="preserve"> </w:t>
      </w:r>
      <w:r>
        <w:rPr>
          <w:rStyle w:val="Emphasis"/>
          <w:rFonts w:ascii="Segoe UI" w:hAnsi="Segoe UI" w:cs="Segoe UI"/>
          <w:color w:val="0F1115"/>
        </w:rPr>
        <w:t>volume</w:t>
      </w:r>
      <w:r>
        <w:rPr>
          <w:rFonts w:ascii="Segoe UI" w:hAnsi="Segoe UI" w:cs="Segoe UI"/>
          <w:color w:val="0F1115"/>
        </w:rPr>
        <w:t>(issue), page range.</w:t>
      </w:r>
      <w:r>
        <w:rPr>
          <w:rStyle w:val="apple-converted-space"/>
          <w:rFonts w:ascii="Segoe UI" w:hAnsi="Segoe UI" w:cs="Segoe UI"/>
          <w:color w:val="0F1115"/>
        </w:rPr>
        <w:t xml:space="preserve"> </w:t>
      </w:r>
      <w:hyperlink r:id="rId13" w:history="1">
        <w:r w:rsidRPr="00120620">
          <w:rPr>
            <w:rStyle w:val="Hyperlink"/>
            <w:rFonts w:ascii="Segoe UI" w:eastAsiaTheme="majorEastAsia" w:hAnsi="Segoe UI" w:cs="Segoe UI"/>
          </w:rPr>
          <w:t>https://doi.org/xxxx</w:t>
        </w:r>
      </w:hyperlink>
    </w:p>
    <w:p w14:paraId="0BC04A59"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t>Book</w:t>
      </w:r>
    </w:p>
    <w:p w14:paraId="0BB7546F" w14:textId="6445B5EC" w:rsidR="00B3401F" w:rsidRDefault="00B3401F" w:rsidP="00B3401F">
      <w:pPr>
        <w:pStyle w:val="ds-markdown-paragraph"/>
        <w:spacing w:before="0" w:beforeAutospacing="0" w:after="240" w:afterAutospacing="0"/>
        <w:jc w:val="both"/>
        <w:rPr>
          <w:rFonts w:ascii="Segoe UI" w:hAnsi="Segoe UI" w:cs="Segoe UI"/>
          <w:color w:val="0F1115"/>
        </w:rPr>
      </w:pPr>
      <w:r>
        <w:rPr>
          <w:rFonts w:ascii="Segoe UI" w:hAnsi="Segoe UI" w:cs="Segoe UI"/>
          <w:color w:val="0F1115"/>
        </w:rPr>
        <w:t>Author, A. (2019).</w:t>
      </w:r>
      <w:r w:rsidR="00B82F73">
        <w:rPr>
          <w:rStyle w:val="apple-converted-space"/>
          <w:rFonts w:ascii="Segoe UI" w:hAnsi="Segoe UI" w:cs="Segoe UI"/>
          <w:color w:val="0F1115"/>
        </w:rPr>
        <w:t xml:space="preserve"> </w:t>
      </w:r>
      <w:r>
        <w:rPr>
          <w:rStyle w:val="Emphasis"/>
          <w:rFonts w:ascii="Segoe UI" w:hAnsi="Segoe UI" w:cs="Segoe UI"/>
          <w:color w:val="0F1115"/>
        </w:rPr>
        <w:t>Book title in sentence case and italics</w:t>
      </w:r>
      <w:r>
        <w:rPr>
          <w:rStyle w:val="apple-converted-space"/>
          <w:rFonts w:ascii="Segoe UI" w:hAnsi="Segoe UI" w:cs="Segoe UI"/>
          <w:color w:val="0F1115"/>
        </w:rPr>
        <w:t> </w:t>
      </w:r>
      <w:r>
        <w:rPr>
          <w:rFonts w:ascii="Segoe UI" w:hAnsi="Segoe UI" w:cs="Segoe UI"/>
          <w:color w:val="0F1115"/>
        </w:rPr>
        <w:t>(2nd ed.). Publisher Name.</w:t>
      </w:r>
    </w:p>
    <w:p w14:paraId="56C6627E"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t>Book chapter</w:t>
      </w:r>
    </w:p>
    <w:p w14:paraId="5A8B17B5" w14:textId="3F88C19F" w:rsidR="00B3401F" w:rsidRDefault="00B3401F" w:rsidP="00B3401F">
      <w:pPr>
        <w:pStyle w:val="ds-markdown-paragraph"/>
        <w:spacing w:before="0" w:beforeAutospacing="0" w:after="240" w:afterAutospacing="0"/>
        <w:jc w:val="both"/>
        <w:rPr>
          <w:rFonts w:ascii="Segoe UI" w:hAnsi="Segoe UI" w:cs="Segoe UI"/>
          <w:color w:val="0F1115"/>
        </w:rPr>
      </w:pPr>
      <w:r>
        <w:rPr>
          <w:rFonts w:ascii="Segoe UI" w:hAnsi="Segoe UI" w:cs="Segoe UI"/>
          <w:color w:val="0F1115"/>
        </w:rPr>
        <w:t>Author, A. (2018). Title of chapter in sentence case. In B. Editor &amp; C. Editor (Eds.),</w:t>
      </w:r>
      <w:r>
        <w:rPr>
          <w:rStyle w:val="apple-converted-space"/>
          <w:rFonts w:ascii="Segoe UI" w:hAnsi="Segoe UI" w:cs="Segoe UI"/>
          <w:color w:val="0F1115"/>
        </w:rPr>
        <w:t xml:space="preserve"> </w:t>
      </w:r>
      <w:r>
        <w:rPr>
          <w:rStyle w:val="Emphasis"/>
          <w:rFonts w:ascii="Segoe UI" w:hAnsi="Segoe UI" w:cs="Segoe UI"/>
          <w:color w:val="0F1115"/>
        </w:rPr>
        <w:t>Book title in sentence case and italics</w:t>
      </w:r>
      <w:r>
        <w:rPr>
          <w:rStyle w:val="apple-converted-space"/>
          <w:rFonts w:ascii="Segoe UI" w:hAnsi="Segoe UI" w:cs="Segoe UI"/>
          <w:color w:val="0F1115"/>
        </w:rPr>
        <w:t xml:space="preserve"> </w:t>
      </w:r>
      <w:r>
        <w:rPr>
          <w:rFonts w:ascii="Segoe UI" w:hAnsi="Segoe UI" w:cs="Segoe UI"/>
          <w:color w:val="0F1115"/>
        </w:rPr>
        <w:t>(pp. 45–67). Publisher.</w:t>
      </w:r>
    </w:p>
    <w:p w14:paraId="4D45AA94"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t>Conference paper/presentation</w:t>
      </w:r>
    </w:p>
    <w:p w14:paraId="07A87C2C" w14:textId="2190B672" w:rsidR="00B3401F" w:rsidRDefault="00B3401F" w:rsidP="00B82F73">
      <w:pPr>
        <w:pStyle w:val="ds-markdown-paragraph"/>
        <w:spacing w:before="0" w:beforeAutospacing="0" w:after="240" w:afterAutospacing="0"/>
        <w:jc w:val="both"/>
        <w:rPr>
          <w:rFonts w:ascii="Segoe UI" w:hAnsi="Segoe UI" w:cs="Segoe UI"/>
          <w:color w:val="0F1115"/>
        </w:rPr>
      </w:pPr>
      <w:r>
        <w:rPr>
          <w:rFonts w:ascii="Segoe UI" w:hAnsi="Segoe UI" w:cs="Segoe UI"/>
          <w:color w:val="0F1115"/>
        </w:rPr>
        <w:t>Author, A., &amp; Author, B. (2021, August 15–18).</w:t>
      </w:r>
      <w:r>
        <w:rPr>
          <w:rStyle w:val="apple-converted-space"/>
          <w:rFonts w:ascii="Segoe UI" w:hAnsi="Segoe UI" w:cs="Segoe UI"/>
          <w:color w:val="0F1115"/>
        </w:rPr>
        <w:t xml:space="preserve"> </w:t>
      </w:r>
      <w:r>
        <w:rPr>
          <w:rStyle w:val="Emphasis"/>
          <w:rFonts w:ascii="Segoe UI" w:hAnsi="Segoe UI" w:cs="Segoe UI"/>
          <w:color w:val="0F1115"/>
        </w:rPr>
        <w:t>Title of presentation in sentence case and italics</w:t>
      </w:r>
      <w:r>
        <w:rPr>
          <w:rStyle w:val="apple-converted-space"/>
          <w:rFonts w:ascii="Segoe UI" w:hAnsi="Segoe UI" w:cs="Segoe UI"/>
          <w:color w:val="0F1115"/>
        </w:rPr>
        <w:t xml:space="preserve"> </w:t>
      </w:r>
      <w:r>
        <w:rPr>
          <w:rFonts w:ascii="Segoe UI" w:hAnsi="Segoe UI" w:cs="Segoe UI"/>
          <w:color w:val="0F1115"/>
        </w:rPr>
        <w:t>[Paper presentation]. Conference Name, City, Country.</w:t>
      </w:r>
    </w:p>
    <w:p w14:paraId="0EDBBFA2"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lastRenderedPageBreak/>
        <w:t>Thesis or dissertation</w:t>
      </w:r>
    </w:p>
    <w:p w14:paraId="65B06B50" w14:textId="6E253FD5" w:rsidR="00B3401F" w:rsidRDefault="00B3401F" w:rsidP="00B82F73">
      <w:pPr>
        <w:pStyle w:val="ds-markdown-paragraph"/>
        <w:spacing w:before="0" w:beforeAutospacing="0" w:after="240" w:afterAutospacing="0"/>
        <w:jc w:val="both"/>
        <w:rPr>
          <w:rFonts w:ascii="Segoe UI" w:hAnsi="Segoe UI" w:cs="Segoe UI"/>
          <w:color w:val="0F1115"/>
        </w:rPr>
      </w:pPr>
      <w:r>
        <w:rPr>
          <w:rFonts w:ascii="Segoe UI" w:hAnsi="Segoe UI" w:cs="Segoe UI"/>
          <w:color w:val="0F1115"/>
        </w:rPr>
        <w:t>Author, A. (2017).</w:t>
      </w:r>
      <w:r>
        <w:rPr>
          <w:rStyle w:val="apple-converted-space"/>
          <w:rFonts w:ascii="Segoe UI" w:hAnsi="Segoe UI" w:cs="Segoe UI"/>
          <w:color w:val="0F1115"/>
        </w:rPr>
        <w:t xml:space="preserve"> </w:t>
      </w:r>
      <w:r>
        <w:rPr>
          <w:rStyle w:val="Emphasis"/>
          <w:rFonts w:ascii="Segoe UI" w:hAnsi="Segoe UI" w:cs="Segoe UI"/>
          <w:color w:val="0F1115"/>
        </w:rPr>
        <w:t>Title of thesis in sentence case and italics</w:t>
      </w:r>
      <w:r>
        <w:rPr>
          <w:rStyle w:val="apple-converted-space"/>
          <w:rFonts w:ascii="Segoe UI" w:hAnsi="Segoe UI" w:cs="Segoe UI"/>
          <w:color w:val="0F1115"/>
        </w:rPr>
        <w:t xml:space="preserve"> </w:t>
      </w:r>
      <w:r>
        <w:rPr>
          <w:rFonts w:ascii="Segoe UI" w:hAnsi="Segoe UI" w:cs="Segoe UI"/>
          <w:color w:val="0F1115"/>
        </w:rPr>
        <w:t>[Doctoral dissertation/Master’s thesis, University Name]. Database/Archive Name. URL</w:t>
      </w:r>
    </w:p>
    <w:p w14:paraId="2DA63332"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t>Unpublished or in-press work</w:t>
      </w:r>
    </w:p>
    <w:p w14:paraId="3C11D945" w14:textId="0EB73A43" w:rsidR="00B3401F" w:rsidRDefault="00B3401F" w:rsidP="00B3401F">
      <w:pPr>
        <w:pStyle w:val="ds-markdown-paragraph"/>
        <w:spacing w:before="0" w:beforeAutospacing="0" w:after="240" w:afterAutospacing="0"/>
        <w:jc w:val="both"/>
        <w:rPr>
          <w:rFonts w:ascii="Segoe UI" w:hAnsi="Segoe UI" w:cs="Segoe UI"/>
          <w:color w:val="0F1115"/>
        </w:rPr>
      </w:pPr>
      <w:r>
        <w:rPr>
          <w:rFonts w:ascii="Segoe UI" w:hAnsi="Segoe UI" w:cs="Segoe UI"/>
          <w:color w:val="0F1115"/>
        </w:rPr>
        <w:t>Author, A. B. (in press). Title of article.</w:t>
      </w:r>
      <w:r>
        <w:rPr>
          <w:rStyle w:val="apple-converted-space"/>
          <w:rFonts w:ascii="Segoe UI" w:hAnsi="Segoe UI" w:cs="Segoe UI"/>
          <w:color w:val="0F1115"/>
        </w:rPr>
        <w:t xml:space="preserve"> </w:t>
      </w:r>
      <w:r>
        <w:rPr>
          <w:rStyle w:val="Emphasis"/>
          <w:rFonts w:ascii="Segoe UI" w:hAnsi="Segoe UI" w:cs="Segoe UI"/>
          <w:color w:val="0F1115"/>
        </w:rPr>
        <w:t>Journal Name</w:t>
      </w:r>
      <w:r>
        <w:rPr>
          <w:rFonts w:ascii="Segoe UI" w:hAnsi="Segoe UI" w:cs="Segoe UI"/>
          <w:color w:val="0F1115"/>
        </w:rPr>
        <w:t>.</w:t>
      </w:r>
    </w:p>
    <w:p w14:paraId="1C723F81" w14:textId="77777777" w:rsidR="00B3401F" w:rsidRDefault="00B3401F" w:rsidP="00B3401F">
      <w:pPr>
        <w:pStyle w:val="ds-markdown-paragraph"/>
        <w:spacing w:before="240" w:beforeAutospacing="0" w:after="0" w:afterAutospacing="0"/>
        <w:jc w:val="both"/>
        <w:rPr>
          <w:rStyle w:val="apple-converted-space"/>
          <w:rFonts w:ascii="Segoe UI" w:hAnsi="Segoe UI" w:cs="Segoe UI"/>
          <w:color w:val="0F1115"/>
        </w:rPr>
      </w:pPr>
      <w:r>
        <w:rPr>
          <w:rStyle w:val="Strong"/>
          <w:rFonts w:ascii="Segoe UI" w:hAnsi="Segoe UI" w:cs="Segoe UI"/>
          <w:color w:val="0F1115"/>
        </w:rPr>
        <w:t>Personal communication</w:t>
      </w:r>
    </w:p>
    <w:p w14:paraId="26FE9178" w14:textId="300787CE" w:rsidR="00B3401F" w:rsidRDefault="00B3401F" w:rsidP="00B3401F">
      <w:pPr>
        <w:pStyle w:val="ds-markdown-paragraph"/>
        <w:spacing w:before="0" w:beforeAutospacing="0" w:after="240" w:afterAutospacing="0"/>
        <w:jc w:val="both"/>
        <w:rPr>
          <w:rFonts w:ascii="Segoe UI" w:hAnsi="Segoe UI" w:cs="Segoe UI"/>
          <w:color w:val="0F1115"/>
        </w:rPr>
      </w:pPr>
      <w:r>
        <w:rPr>
          <w:rFonts w:ascii="Segoe UI" w:hAnsi="Segoe UI" w:cs="Segoe UI"/>
          <w:color w:val="0F1115"/>
        </w:rPr>
        <w:t>(cited only in text, not in reference list) (T. Johnson, personal communication, February 14, 2023)</w:t>
      </w:r>
    </w:p>
    <w:p w14:paraId="52A2E160" w14:textId="77777777" w:rsidR="00B3401F" w:rsidRDefault="00B3401F" w:rsidP="00B3401F">
      <w:pPr>
        <w:pStyle w:val="ds-markdown-paragraph"/>
        <w:spacing w:before="240" w:beforeAutospacing="0" w:after="0" w:afterAutospacing="0"/>
        <w:jc w:val="both"/>
        <w:rPr>
          <w:rFonts w:ascii="Segoe UI" w:hAnsi="Segoe UI" w:cs="Segoe UI"/>
          <w:color w:val="0F1115"/>
        </w:rPr>
      </w:pPr>
      <w:r>
        <w:rPr>
          <w:rStyle w:val="Strong"/>
          <w:rFonts w:ascii="Segoe UI" w:hAnsi="Segoe UI" w:cs="Segoe UI"/>
          <w:color w:val="0F1115"/>
        </w:rPr>
        <w:t>Online resource / website</w:t>
      </w:r>
    </w:p>
    <w:p w14:paraId="0F1F69B6" w14:textId="7F45EA42" w:rsidR="00B3401F" w:rsidRDefault="00B3401F" w:rsidP="00B3401F">
      <w:pPr>
        <w:pStyle w:val="ds-markdown-paragraph"/>
        <w:spacing w:before="0" w:beforeAutospacing="0" w:after="240" w:afterAutospacing="0"/>
        <w:rPr>
          <w:rFonts w:ascii="Segoe UI" w:hAnsi="Segoe UI" w:cs="Segoe UI"/>
          <w:color w:val="0F1115"/>
        </w:rPr>
      </w:pPr>
      <w:r>
        <w:rPr>
          <w:rFonts w:ascii="Segoe UI" w:hAnsi="Segoe UI" w:cs="Segoe UI"/>
          <w:color w:val="0F1115"/>
        </w:rPr>
        <w:t>Organization Name. (2022, October 5).</w:t>
      </w:r>
      <w:r>
        <w:rPr>
          <w:rStyle w:val="apple-converted-space"/>
          <w:rFonts w:ascii="Segoe UI" w:hAnsi="Segoe UI" w:cs="Segoe UI"/>
          <w:color w:val="0F1115"/>
        </w:rPr>
        <w:t xml:space="preserve"> </w:t>
      </w:r>
      <w:r>
        <w:rPr>
          <w:rStyle w:val="Emphasis"/>
          <w:rFonts w:ascii="Segoe UI" w:hAnsi="Segoe UI" w:cs="Segoe UI"/>
          <w:color w:val="0F1115"/>
        </w:rPr>
        <w:t>Title of specific page in sentence case and italics</w:t>
      </w:r>
      <w:r>
        <w:rPr>
          <w:rFonts w:ascii="Segoe UI" w:hAnsi="Segoe UI" w:cs="Segoe UI"/>
          <w:color w:val="0F1115"/>
        </w:rPr>
        <w:t>. Retrieved Month Day, Year, from</w:t>
      </w:r>
      <w:r>
        <w:rPr>
          <w:rStyle w:val="apple-converted-space"/>
          <w:rFonts w:ascii="Segoe UI" w:hAnsi="Segoe UI" w:cs="Segoe UI"/>
          <w:color w:val="0F1115"/>
        </w:rPr>
        <w:t> </w:t>
      </w:r>
      <w:hyperlink r:id="rId14" w:tgtFrame="_blank" w:history="1">
        <w:r>
          <w:rPr>
            <w:rStyle w:val="Hyperlink"/>
            <w:rFonts w:ascii="Segoe UI" w:eastAsiaTheme="majorEastAsia" w:hAnsi="Segoe UI" w:cs="Segoe UI"/>
          </w:rPr>
          <w:t>https://www.website.com/page</w:t>
        </w:r>
      </w:hyperlink>
    </w:p>
    <w:p w14:paraId="26ADF783" w14:textId="5E718405" w:rsidR="00B3401F" w:rsidRPr="00D56324" w:rsidRDefault="00B3401F" w:rsidP="00D56324">
      <w:pPr>
        <w:jc w:val="both"/>
        <w:rPr>
          <w:rFonts w:ascii="Arial" w:hAnsi="Arial" w:cs="Arial"/>
          <w:sz w:val="24"/>
          <w:szCs w:val="24"/>
          <w:lang w:val="en-PK"/>
        </w:rPr>
      </w:pPr>
      <w:r w:rsidRPr="00B3401F">
        <w:rPr>
          <w:rFonts w:ascii="Arial" w:hAnsi="Arial" w:cs="Arial"/>
          <w:b/>
          <w:bCs/>
          <w:sz w:val="24"/>
          <w:szCs w:val="24"/>
        </w:rPr>
        <w:t>Disclaimer/Publisher’s Note:</w:t>
      </w:r>
      <w:r>
        <w:rPr>
          <w:rFonts w:ascii="Arial" w:hAnsi="Arial" w:cs="Arial"/>
          <w:sz w:val="24"/>
          <w:szCs w:val="24"/>
        </w:rPr>
        <w:t xml:space="preserve"> </w:t>
      </w:r>
      <w:r w:rsidRPr="00B3401F">
        <w:rPr>
          <w:rFonts w:ascii="Arial" w:hAnsi="Arial" w:cs="Arial"/>
          <w:sz w:val="24"/>
          <w:szCs w:val="24"/>
        </w:rPr>
        <w:t>Statements, opinions, and data in all publications are solely those of the individual author(s) and contributor(s) and not of the publisher and/or the editor(s). The publisher and/or editor(s) disclaim responsibility for any injury to people or property resulting from any ideas, methods, instructions, or products referred to in the content.</w:t>
      </w:r>
    </w:p>
    <w:sectPr w:rsidR="00B3401F" w:rsidRPr="00D56324" w:rsidSect="00804F16">
      <w:headerReference w:type="default" r:id="rId15"/>
      <w:footerReference w:type="default" r:id="rId16"/>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C4195" w14:textId="77777777" w:rsidR="00B104C1" w:rsidRDefault="00B104C1">
      <w:pPr>
        <w:spacing w:after="0" w:line="240" w:lineRule="auto"/>
      </w:pPr>
      <w:r>
        <w:separator/>
      </w:r>
    </w:p>
  </w:endnote>
  <w:endnote w:type="continuationSeparator" w:id="0">
    <w:p w14:paraId="56F4CEA6" w14:textId="77777777" w:rsidR="00B104C1" w:rsidRDefault="00B10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ED6B" w14:textId="16924BFA" w:rsidR="00B82F73" w:rsidRPr="00B82F73" w:rsidRDefault="00804F16">
    <w:pPr>
      <w:pStyle w:val="Footer"/>
      <w:rPr>
        <w:rFonts w:ascii="Arial" w:hAnsi="Arial" w:cs="Arial"/>
        <w:sz w:val="20"/>
        <w:szCs w:val="20"/>
      </w:rPr>
    </w:pPr>
    <w:r>
      <w:rPr>
        <w:rFonts w:ascii="Arial" w:hAnsi="Arial" w:cs="Arial"/>
        <w:i/>
        <w:noProof/>
        <w:sz w:val="20"/>
        <w:szCs w:val="20"/>
      </w:rPr>
      <mc:AlternateContent>
        <mc:Choice Requires="wps">
          <w:drawing>
            <wp:anchor distT="0" distB="0" distL="114300" distR="114300" simplePos="0" relativeHeight="251664384" behindDoc="0" locked="0" layoutInCell="1" allowOverlap="1" wp14:anchorId="56BA869E" wp14:editId="31D8C2AC">
              <wp:simplePos x="0" y="0"/>
              <wp:positionH relativeFrom="column">
                <wp:posOffset>-29433</wp:posOffset>
              </wp:positionH>
              <wp:positionV relativeFrom="paragraph">
                <wp:posOffset>-303637</wp:posOffset>
              </wp:positionV>
              <wp:extent cx="5760720" cy="0"/>
              <wp:effectExtent l="50800" t="38100" r="30480" b="76200"/>
              <wp:wrapNone/>
              <wp:docPr id="1102256381" name="Straight Connector 8"/>
              <wp:cNvGraphicFramePr/>
              <a:graphic xmlns:a="http://schemas.openxmlformats.org/drawingml/2006/main">
                <a:graphicData uri="http://schemas.microsoft.com/office/word/2010/wordprocessingShape">
                  <wps:wsp>
                    <wps:cNvCnPr/>
                    <wps:spPr>
                      <a:xfrm>
                        <a:off x="0" y="0"/>
                        <a:ext cx="5760720" cy="0"/>
                      </a:xfrm>
                      <a:prstGeom prst="line">
                        <a:avLst/>
                      </a:prstGeom>
                      <a:ln w="28575" cmpd="thickThin">
                        <a:solidFill>
                          <a:schemeClr val="tx2">
                            <a:lumMod val="40000"/>
                            <a:lumOff val="6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43DCE76"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3pt,-23.9pt" to="451.3pt,-2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LE4gEAACoEAAAOAAAAZHJzL2Uyb0RvYy54bWysU8tu2zAQvBfoPxC815KF2g4EyzkkSC99&#13;&#10;BG36AQy5tIjyBZKx5L/vkrLlIC1aIIgOlLTcmZ0dLrfXo9HkACEqZzu6XNSUgOVOKLvv6M+Huw9X&#13;&#10;lMTErGDaWejoESK93r1/tx18C43rnRYQCJLY2A6+o31Kvq2qyHswLC6cB4ub0gXDEv6GfSUCG5Dd&#13;&#10;6Kqp63U1uCB8cBxixOjttEl3hV9K4OmblBES0R1FbamsoayPea12W9buA/O94icZ7BUqDFMWi85U&#13;&#10;tywx8hTUH1RG8eCik2nBnamclIpD6QG7WdYvuvnRMw+lFzQn+tmm+Ha0/Ovhxt4HtGHwsY3+PuQu&#13;&#10;RhlMfqM+MhazjrNZMCbCMbjarOtNg57y8151AfoQ0ydwhuSPjmplcx+sZYfPMWExTD2n5LC2ZOho&#13;&#10;c7XarJDPeNHRhAfy66E/2RqdVuJOaZ2zy3DAjQ7kwPBY09gUbv1kvjgxxT7W+EyHi2EcgSm8Poex&#13;&#10;/sxS1DwrgHvaYvBiSPlKRw2T1u8giRJowVR3JppqMM7BpmUuXpgwO8Mkip+BdRH8T+ApP0OhzPEM&#13;&#10;Xv4fPCNKZWfTDDbKuvA3gjSeJcsp/+zA1He24NGJYxmVYg0OZOnwdHnyxD//L/DLFd/9BgAA//8D&#13;&#10;AFBLAwQUAAYACAAAACEASWs2zuEAAAAPAQAADwAAAGRycy9kb3ducmV2LnhtbExPwUrDQBC9C/7D&#13;&#10;MoIXaTcttto0myJK8Ca0Vuhxm51mg9nZkN0m0a93CoJeZpg3b968l21G14geu1B7UjCbJiCQSm9q&#13;&#10;qhTs34vJI4gQNRndeEIFXxhgk19fZTo1fqAt9rtYCRahkGoFNsY2lTKUFp0OU98i8e7kO6cjj10l&#13;&#10;TacHFneNnCfJUjpdE3+wusVni+Xn7uwUnLxdzYr+UJWL7+FtEQ8f+9e7Qqnbm/FlzeVpDSLiGP8u&#13;&#10;4JKB/UPOxo7+TCaIRsHkfsnMS3/gHExYJXNGjr+IzDP5P0f+AwAA//8DAFBLAQItABQABgAIAAAA&#13;&#10;IQC2gziS/gAAAOEBAAATAAAAAAAAAAAAAAAAAAAAAABbQ29udGVudF9UeXBlc10ueG1sUEsBAi0A&#13;&#10;FAAGAAgAAAAhADj9If/WAAAAlAEAAAsAAAAAAAAAAAAAAAAALwEAAF9yZWxzLy5yZWxzUEsBAi0A&#13;&#10;FAAGAAgAAAAhAFD+YsTiAQAAKgQAAA4AAAAAAAAAAAAAAAAALgIAAGRycy9lMm9Eb2MueG1sUEsB&#13;&#10;Ai0AFAAGAAgAAAAhAElrNs7hAAAADwEAAA8AAAAAAAAAAAAAAAAAPAQAAGRycy9kb3ducmV2Lnht&#13;&#10;bFBLBQYAAAAABAAEAPMAAABKBQAAAAA=&#13;&#10;" strokecolor="#8db3e2 [1311]" strokeweight="2.25pt">
              <v:stroke linestyle="thickThin"/>
              <v:shadow on="t" color="black" opacity="24903f" origin=",.5" offset="0,.55556mm"/>
            </v:line>
          </w:pict>
        </mc:Fallback>
      </mc:AlternateContent>
    </w:r>
    <w:r w:rsidR="00B82F73" w:rsidRPr="00B82F73">
      <w:rPr>
        <w:rFonts w:ascii="Arial" w:hAnsi="Arial" w:cs="Arial"/>
        <w:i/>
        <w:sz w:val="20"/>
        <w:szCs w:val="20"/>
      </w:rPr>
      <w:t xml:space="preserve">The Scientia Journal </w:t>
    </w:r>
    <w:r w:rsidR="00B82F73" w:rsidRPr="00B82F73">
      <w:rPr>
        <w:rFonts w:ascii="Arial" w:hAnsi="Arial" w:cs="Arial"/>
        <w:b/>
        <w:sz w:val="20"/>
        <w:szCs w:val="20"/>
      </w:rPr>
      <w:t>2026</w:t>
    </w:r>
    <w:r w:rsidR="00B82F73" w:rsidRPr="00B82F73">
      <w:rPr>
        <w:rFonts w:ascii="Arial" w:hAnsi="Arial" w:cs="Arial"/>
        <w:sz w:val="20"/>
        <w:szCs w:val="20"/>
      </w:rPr>
      <w:t>,</w:t>
    </w:r>
    <w:r w:rsidR="00B82F73" w:rsidRPr="00B82F73">
      <w:rPr>
        <w:rFonts w:ascii="Arial" w:hAnsi="Arial" w:cs="Arial"/>
        <w:i/>
        <w:sz w:val="20"/>
        <w:szCs w:val="20"/>
      </w:rPr>
      <w:t xml:space="preserve"> </w:t>
    </w:r>
    <w:r>
      <w:rPr>
        <w:rFonts w:ascii="Arial" w:hAnsi="Arial" w:cs="Arial"/>
        <w:i/>
        <w:sz w:val="20"/>
        <w:szCs w:val="20"/>
      </w:rPr>
      <w:t>X</w:t>
    </w:r>
    <w:r w:rsidR="00B82F73" w:rsidRPr="00B82F73">
      <w:rPr>
        <w:rFonts w:ascii="Arial" w:hAnsi="Arial" w:cs="Arial"/>
        <w:sz w:val="20"/>
        <w:szCs w:val="20"/>
      </w:rPr>
      <w:t xml:space="preserve">, </w:t>
    </w:r>
    <w:r>
      <w:rPr>
        <w:rFonts w:ascii="Arial" w:hAnsi="Arial" w:cs="Arial"/>
        <w:sz w:val="20"/>
        <w:szCs w:val="20"/>
      </w:rPr>
      <w:t>X</w:t>
    </w:r>
    <w:r>
      <w:rPr>
        <w:rFonts w:ascii="Arial" w:hAnsi="Arial" w:cs="Arial"/>
        <w:sz w:val="20"/>
        <w:szCs w:val="20"/>
      </w:rPr>
      <w:tab/>
    </w:r>
    <w:r>
      <w:rPr>
        <w:rFonts w:ascii="Arial" w:hAnsi="Arial" w:cs="Arial"/>
        <w:sz w:val="20"/>
        <w:szCs w:val="20"/>
      </w:rPr>
      <w:tab/>
      <w:t>First Author et al., 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DAEB" w14:textId="7D83B9EA" w:rsidR="00B82F73" w:rsidRPr="00B82F73" w:rsidRDefault="00804F16">
    <w:pPr>
      <w:pStyle w:val="Footer"/>
      <w:rPr>
        <w:rFonts w:ascii="Arial" w:hAnsi="Arial" w:cs="Arial"/>
        <w:sz w:val="20"/>
        <w:szCs w:val="20"/>
      </w:rPr>
    </w:pPr>
    <w:r w:rsidRPr="00B82F73">
      <w:rPr>
        <w:rFonts w:ascii="Arial" w:hAnsi="Arial" w:cs="Arial"/>
        <w:i/>
        <w:sz w:val="20"/>
        <w:szCs w:val="20"/>
      </w:rPr>
      <w:t xml:space="preserve">The Scientia Journal </w:t>
    </w:r>
    <w:r w:rsidRPr="00B82F73">
      <w:rPr>
        <w:rFonts w:ascii="Arial" w:hAnsi="Arial" w:cs="Arial"/>
        <w:b/>
        <w:sz w:val="20"/>
        <w:szCs w:val="20"/>
      </w:rPr>
      <w:t>2026</w:t>
    </w:r>
    <w:r w:rsidRPr="00B82F73">
      <w:rPr>
        <w:rFonts w:ascii="Arial" w:hAnsi="Arial" w:cs="Arial"/>
        <w:sz w:val="20"/>
        <w:szCs w:val="20"/>
      </w:rPr>
      <w:t>,</w:t>
    </w:r>
    <w:r w:rsidRPr="00B82F73">
      <w:rPr>
        <w:rFonts w:ascii="Arial" w:hAnsi="Arial" w:cs="Arial"/>
        <w:i/>
        <w:sz w:val="20"/>
        <w:szCs w:val="20"/>
      </w:rPr>
      <w:t xml:space="preserve"> </w:t>
    </w:r>
    <w:r>
      <w:rPr>
        <w:rFonts w:ascii="Arial" w:hAnsi="Arial" w:cs="Arial"/>
        <w:i/>
        <w:sz w:val="20"/>
        <w:szCs w:val="20"/>
      </w:rPr>
      <w:t>X</w:t>
    </w:r>
    <w:r w:rsidRPr="00B82F73">
      <w:rPr>
        <w:rFonts w:ascii="Arial" w:hAnsi="Arial" w:cs="Arial"/>
        <w:sz w:val="20"/>
        <w:szCs w:val="20"/>
      </w:rPr>
      <w:t xml:space="preserve">, </w:t>
    </w:r>
    <w:r>
      <w:rPr>
        <w:rFonts w:ascii="Arial" w:hAnsi="Arial" w:cs="Arial"/>
        <w:sz w:val="20"/>
        <w:szCs w:val="20"/>
      </w:rPr>
      <w:t>X</w:t>
    </w:r>
    <w:r>
      <w:rPr>
        <w:rFonts w:ascii="Arial" w:hAnsi="Arial" w:cs="Arial"/>
        <w:sz w:val="20"/>
        <w:szCs w:val="20"/>
      </w:rPr>
      <w:tab/>
    </w:r>
    <w:r>
      <w:rPr>
        <w:rFonts w:ascii="Arial" w:hAnsi="Arial" w:cs="Arial"/>
        <w:sz w:val="20"/>
        <w:szCs w:val="20"/>
      </w:rPr>
      <w:tab/>
      <w:t>First Author et al., XXXX</w:t>
    </w:r>
    <w:r>
      <w:rPr>
        <w:rFonts w:ascii="Arial" w:hAnsi="Arial" w:cs="Arial"/>
        <w:i/>
        <w:noProof/>
        <w:sz w:val="20"/>
        <w:szCs w:val="20"/>
      </w:rPr>
      <mc:AlternateContent>
        <mc:Choice Requires="wps">
          <w:drawing>
            <wp:anchor distT="0" distB="0" distL="114300" distR="114300" simplePos="0" relativeHeight="251668480" behindDoc="0" locked="0" layoutInCell="1" allowOverlap="1" wp14:anchorId="2F3525C8" wp14:editId="3EC9CA42">
              <wp:simplePos x="0" y="0"/>
              <wp:positionH relativeFrom="column">
                <wp:posOffset>-23309</wp:posOffset>
              </wp:positionH>
              <wp:positionV relativeFrom="paragraph">
                <wp:posOffset>-303045</wp:posOffset>
              </wp:positionV>
              <wp:extent cx="5760720" cy="0"/>
              <wp:effectExtent l="50800" t="38100" r="30480" b="76200"/>
              <wp:wrapNone/>
              <wp:docPr id="1814718618" name="Straight Connector 8"/>
              <wp:cNvGraphicFramePr/>
              <a:graphic xmlns:a="http://schemas.openxmlformats.org/drawingml/2006/main">
                <a:graphicData uri="http://schemas.microsoft.com/office/word/2010/wordprocessingShape">
                  <wps:wsp>
                    <wps:cNvCnPr/>
                    <wps:spPr>
                      <a:xfrm>
                        <a:off x="0" y="0"/>
                        <a:ext cx="5760720" cy="0"/>
                      </a:xfrm>
                      <a:prstGeom prst="line">
                        <a:avLst/>
                      </a:prstGeom>
                      <a:ln w="28575" cmpd="thickThin">
                        <a:solidFill>
                          <a:schemeClr val="tx2">
                            <a:lumMod val="40000"/>
                            <a:lumOff val="6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E52E4E6"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5pt,-23.85pt" to="451.75pt,-2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LE4gEAACoEAAAOAAAAZHJzL2Uyb0RvYy54bWysU8tu2zAQvBfoPxC815KF2g4EyzkkSC99&#13;&#10;BG36AQy5tIjyBZKx5L/vkrLlIC1aIIgOlLTcmZ0dLrfXo9HkACEqZzu6XNSUgOVOKLvv6M+Huw9X&#13;&#10;lMTErGDaWejoESK93r1/tx18C43rnRYQCJLY2A6+o31Kvq2qyHswLC6cB4ub0gXDEv6GfSUCG5Dd&#13;&#10;6Kqp63U1uCB8cBxixOjttEl3hV9K4OmblBES0R1FbamsoayPea12W9buA/O94icZ7BUqDFMWi85U&#13;&#10;tywx8hTUH1RG8eCik2nBnamclIpD6QG7WdYvuvnRMw+lFzQn+tmm+Ha0/Ovhxt4HtGHwsY3+PuQu&#13;&#10;RhlMfqM+MhazjrNZMCbCMbjarOtNg57y8151AfoQ0ydwhuSPjmplcx+sZYfPMWExTD2n5LC2ZOho&#13;&#10;c7XarJDPeNHRhAfy66E/2RqdVuJOaZ2zy3DAjQ7kwPBY09gUbv1kvjgxxT7W+EyHi2EcgSm8Poex&#13;&#10;/sxS1DwrgHvaYvBiSPlKRw2T1u8giRJowVR3JppqMM7BpmUuXpgwO8Mkip+BdRH8T+ApP0OhzPEM&#13;&#10;Xv4fPCNKZWfTDDbKuvA3gjSeJcsp/+zA1He24NGJYxmVYg0OZOnwdHnyxD//L/DLFd/9BgAA//8D&#13;&#10;AFBLAwQUAAYACAAAACEAzEozvuEAAAAPAQAADwAAAGRycy9kb3ducmV2LnhtbExPTUvDQBC9C/6H&#13;&#10;ZQQv0m5qTWvTbIoowVvB2kKP22SaDWZnQ3abRH+9Iwh6mc83b95LN6NtRI+drx0pmE0jEEiFK2uq&#13;&#10;FOzf88kjCB80lbpxhAo+0cMmu75KdVK6gd6w34VKMAn5RCswIbSJlL4waLWfuhaJd2fXWR247SpZ&#13;&#10;dnpgctvI+yhaSKtr4g9Gt/hssPjYXayCszOrWd4fqyL+GrZxOB72r3e5Urc348uaw9MaRMAx/F3A&#13;&#10;jwfWDxkLO7kLlV40CibzJSM5Pyy5YMAqmscgTr8TmaXyv4/sGwAA//8DAFBLAQItABQABgAIAAAA&#13;&#10;IQC2gziS/gAAAOEBAAATAAAAAAAAAAAAAAAAAAAAAABbQ29udGVudF9UeXBlc10ueG1sUEsBAi0A&#13;&#10;FAAGAAgAAAAhADj9If/WAAAAlAEAAAsAAAAAAAAAAAAAAAAALwEAAF9yZWxzLy5yZWxzUEsBAi0A&#13;&#10;FAAGAAgAAAAhAFD+YsTiAQAAKgQAAA4AAAAAAAAAAAAAAAAALgIAAGRycy9lMm9Eb2MueG1sUEsB&#13;&#10;Ai0AFAAGAAgAAAAhAMxKM77hAAAADwEAAA8AAAAAAAAAAAAAAAAAPAQAAGRycy9kb3ducmV2Lnht&#13;&#10;bFBLBQYAAAAABAAEAPMAAABKBQAAAAA=&#13;&#10;" strokecolor="#8db3e2 [1311]" strokeweight="2.25pt">
              <v:stroke linestyle="thickThin"/>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DC51" w14:textId="77777777" w:rsidR="00B104C1" w:rsidRDefault="00B104C1">
      <w:pPr>
        <w:spacing w:after="0" w:line="240" w:lineRule="auto"/>
      </w:pPr>
      <w:r>
        <w:separator/>
      </w:r>
    </w:p>
  </w:footnote>
  <w:footnote w:type="continuationSeparator" w:id="0">
    <w:p w14:paraId="5FF01316" w14:textId="77777777" w:rsidR="00B104C1" w:rsidRDefault="00B10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60EB" w14:textId="49316229" w:rsidR="00201B5F" w:rsidRDefault="00284AFA">
    <w:pPr>
      <w:pStyle w:val="Header"/>
    </w:pPr>
    <w:r>
      <w:rPr>
        <w:rFonts w:ascii="Arial" w:hAnsi="Arial" w:cs="Arial"/>
        <w:i/>
        <w:noProof/>
        <w:sz w:val="20"/>
        <w:szCs w:val="20"/>
      </w:rPr>
      <mc:AlternateContent>
        <mc:Choice Requires="wps">
          <w:drawing>
            <wp:anchor distT="0" distB="0" distL="114300" distR="114300" simplePos="0" relativeHeight="251662336" behindDoc="0" locked="0" layoutInCell="1" allowOverlap="1" wp14:anchorId="620F13D0" wp14:editId="40A13258">
              <wp:simplePos x="0" y="0"/>
              <wp:positionH relativeFrom="column">
                <wp:posOffset>-22153</wp:posOffset>
              </wp:positionH>
              <wp:positionV relativeFrom="paragraph">
                <wp:posOffset>459740</wp:posOffset>
              </wp:positionV>
              <wp:extent cx="5760720" cy="0"/>
              <wp:effectExtent l="50800" t="38100" r="30480" b="76200"/>
              <wp:wrapNone/>
              <wp:docPr id="576347489" name="Straight Connector 8"/>
              <wp:cNvGraphicFramePr/>
              <a:graphic xmlns:a="http://schemas.openxmlformats.org/drawingml/2006/main">
                <a:graphicData uri="http://schemas.microsoft.com/office/word/2010/wordprocessingShape">
                  <wps:wsp>
                    <wps:cNvCnPr/>
                    <wps:spPr>
                      <a:xfrm>
                        <a:off x="0" y="0"/>
                        <a:ext cx="5760720" cy="0"/>
                      </a:xfrm>
                      <a:prstGeom prst="line">
                        <a:avLst/>
                      </a:prstGeom>
                      <a:ln w="28575" cmpd="thickThin">
                        <a:solidFill>
                          <a:schemeClr val="tx2">
                            <a:lumMod val="40000"/>
                            <a:lumOff val="6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B3FD189"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5pt,36.2pt" to="451.85pt,3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LE4gEAACoEAAAOAAAAZHJzL2Uyb0RvYy54bWysU8tu2zAQvBfoPxC815KF2g4EyzkkSC99&#13;&#10;BG36AQy5tIjyBZKx5L/vkrLlIC1aIIgOlLTcmZ0dLrfXo9HkACEqZzu6XNSUgOVOKLvv6M+Huw9X&#13;&#10;lMTErGDaWejoESK93r1/tx18C43rnRYQCJLY2A6+o31Kvq2qyHswLC6cB4ub0gXDEv6GfSUCG5Dd&#13;&#10;6Kqp63U1uCB8cBxixOjttEl3hV9K4OmblBES0R1FbamsoayPea12W9buA/O94icZ7BUqDFMWi85U&#13;&#10;tywx8hTUH1RG8eCik2nBnamclIpD6QG7WdYvuvnRMw+lFzQn+tmm+Ha0/Ovhxt4HtGHwsY3+PuQu&#13;&#10;RhlMfqM+MhazjrNZMCbCMbjarOtNg57y8151AfoQ0ydwhuSPjmplcx+sZYfPMWExTD2n5LC2ZOho&#13;&#10;c7XarJDPeNHRhAfy66E/2RqdVuJOaZ2zy3DAjQ7kwPBY09gUbv1kvjgxxT7W+EyHi2EcgSm8Poex&#13;&#10;/sxS1DwrgHvaYvBiSPlKRw2T1u8giRJowVR3JppqMM7BpmUuXpgwO8Mkip+BdRH8T+ApP0OhzPEM&#13;&#10;Xv4fPCNKZWfTDDbKuvA3gjSeJcsp/+zA1He24NGJYxmVYg0OZOnwdHnyxD//L/DLFd/9BgAA//8D&#13;&#10;AFBLAwQUAAYACAAAACEAfgHbueIAAAANAQAADwAAAGRycy9kb3ducmV2LnhtbExPTUvDQBC9C/6H&#13;&#10;ZQQv0m7aGtum2RRRgjfB2kKP2+w0CWZnQ3abRH+9Ix70MjDz3ryPdDvaRvTY+dqRgtk0AoFUOFNT&#13;&#10;qWD/nk9WIHzQZHTjCBV8oodtdn2V6sS4gd6w34VSsAj5RCuoQmgTKX1RodV+6lokxs6uszrw2pXS&#13;&#10;dHpgcdvIeRQ9SKtrYodKt/hUYfGxu1gFZ1etZ3l/LIv4a3iNw/Gwf7nLlbq9GZ83PB43IAKO4e8D&#13;&#10;fjpwfsg42MldyHjRKJgsYmYqWM7vQTC+jhZLEKffg8xS+b9F9g0AAP//AwBQSwECLQAUAAYACAAA&#13;&#10;ACEAtoM4kv4AAADhAQAAEwAAAAAAAAAAAAAAAAAAAAAAW0NvbnRlbnRfVHlwZXNdLnhtbFBLAQIt&#13;&#10;ABQABgAIAAAAIQA4/SH/1gAAAJQBAAALAAAAAAAAAAAAAAAAAC8BAABfcmVscy8ucmVsc1BLAQIt&#13;&#10;ABQABgAIAAAAIQBQ/mLE4gEAACoEAAAOAAAAAAAAAAAAAAAAAC4CAABkcnMvZTJvRG9jLnhtbFBL&#13;&#10;AQItABQABgAIAAAAIQB+Adu54gAAAA0BAAAPAAAAAAAAAAAAAAAAADwEAABkcnMvZG93bnJldi54&#13;&#10;bWxQSwUGAAAAAAQABADzAAAASwUAAAAA&#13;&#10;" strokecolor="#8db3e2 [1311]" strokeweight="2.25pt">
              <v:stroke linestyle="thickThin"/>
              <v:shadow on="t" color="black" opacity="24903f" origin=",.5" offset="0,.55556mm"/>
            </v:line>
          </w:pict>
        </mc:Fallback>
      </mc:AlternateContent>
    </w:r>
    <w:r>
      <w:rPr>
        <w:rFonts w:eastAsia="DengXian"/>
        <w:b/>
        <w:bCs/>
        <w:noProof/>
      </w:rPr>
      <w:drawing>
        <wp:anchor distT="0" distB="0" distL="114300" distR="114300" simplePos="0" relativeHeight="251660288" behindDoc="0" locked="0" layoutInCell="1" allowOverlap="1" wp14:anchorId="4829363C" wp14:editId="1975E00B">
          <wp:simplePos x="0" y="0"/>
          <wp:positionH relativeFrom="column">
            <wp:posOffset>0</wp:posOffset>
          </wp:positionH>
          <wp:positionV relativeFrom="paragraph">
            <wp:posOffset>-355600</wp:posOffset>
          </wp:positionV>
          <wp:extent cx="599846" cy="899964"/>
          <wp:effectExtent l="0" t="0" r="0" b="1905"/>
          <wp:wrapNone/>
          <wp:docPr id="11555053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23198" name="Picture 578323198"/>
                  <pic:cNvPicPr/>
                </pic:nvPicPr>
                <pic:blipFill>
                  <a:blip r:embed="rId1"/>
                  <a:stretch>
                    <a:fillRect/>
                  </a:stretch>
                </pic:blipFill>
                <pic:spPr>
                  <a:xfrm>
                    <a:off x="0" y="0"/>
                    <a:ext cx="599846" cy="899964"/>
                  </a:xfrm>
                  <a:prstGeom prst="rect">
                    <a:avLst/>
                  </a:prstGeom>
                </pic:spPr>
              </pic:pic>
            </a:graphicData>
          </a:graphic>
          <wp14:sizeRelH relativeFrom="page">
            <wp14:pctWidth>0</wp14:pctWidth>
          </wp14:sizeRelH>
          <wp14:sizeRelV relativeFrom="page">
            <wp14:pctHeight>0</wp14:pctHeight>
          </wp14:sizeRelV>
        </wp:anchor>
      </w:drawing>
    </w:r>
    <w:r w:rsidR="00201B5F">
      <w:rPr>
        <w:rFonts w:eastAsia="DengXian"/>
        <w:b/>
        <w:bCs/>
        <w:noProof/>
      </w:rPr>
      <w:drawing>
        <wp:anchor distT="0" distB="0" distL="114300" distR="114300" simplePos="0" relativeHeight="251658240" behindDoc="0" locked="0" layoutInCell="1" allowOverlap="1" wp14:anchorId="0334D3DC" wp14:editId="3D5166CD">
          <wp:simplePos x="0" y="0"/>
          <wp:positionH relativeFrom="column">
            <wp:posOffset>4648200</wp:posOffset>
          </wp:positionH>
          <wp:positionV relativeFrom="paragraph">
            <wp:posOffset>-28504</wp:posOffset>
          </wp:positionV>
          <wp:extent cx="1041400" cy="481330"/>
          <wp:effectExtent l="0" t="0" r="0" b="1270"/>
          <wp:wrapNone/>
          <wp:docPr id="910001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84298" name="Picture 1420984298"/>
                  <pic:cNvPicPr/>
                </pic:nvPicPr>
                <pic:blipFill>
                  <a:blip r:embed="rId2"/>
                  <a:stretch>
                    <a:fillRect/>
                  </a:stretch>
                </pic:blipFill>
                <pic:spPr>
                  <a:xfrm>
                    <a:off x="0" y="0"/>
                    <a:ext cx="1041400" cy="4813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2CF2" w14:textId="7DC558BE" w:rsidR="00152758" w:rsidRPr="00B3401F" w:rsidRDefault="00804F16" w:rsidP="00B3401F">
    <w:pPr>
      <w:pStyle w:val="Header"/>
    </w:pPr>
    <w:r>
      <w:rPr>
        <w:rFonts w:ascii="Arial" w:hAnsi="Arial" w:cs="Arial"/>
        <w:i/>
        <w:noProof/>
        <w:sz w:val="20"/>
        <w:szCs w:val="20"/>
      </w:rPr>
      <mc:AlternateContent>
        <mc:Choice Requires="wps">
          <w:drawing>
            <wp:anchor distT="0" distB="0" distL="114300" distR="114300" simplePos="0" relativeHeight="251666432" behindDoc="0" locked="0" layoutInCell="1" allowOverlap="1" wp14:anchorId="31EDBD6C" wp14:editId="5518153A">
              <wp:simplePos x="0" y="0"/>
              <wp:positionH relativeFrom="column">
                <wp:posOffset>-22860</wp:posOffset>
              </wp:positionH>
              <wp:positionV relativeFrom="paragraph">
                <wp:posOffset>208280</wp:posOffset>
              </wp:positionV>
              <wp:extent cx="5760720" cy="0"/>
              <wp:effectExtent l="50800" t="38100" r="30480" b="76200"/>
              <wp:wrapNone/>
              <wp:docPr id="771563197" name="Straight Connector 8"/>
              <wp:cNvGraphicFramePr/>
              <a:graphic xmlns:a="http://schemas.openxmlformats.org/drawingml/2006/main">
                <a:graphicData uri="http://schemas.microsoft.com/office/word/2010/wordprocessingShape">
                  <wps:wsp>
                    <wps:cNvCnPr/>
                    <wps:spPr>
                      <a:xfrm>
                        <a:off x="0" y="0"/>
                        <a:ext cx="5760720" cy="0"/>
                      </a:xfrm>
                      <a:prstGeom prst="line">
                        <a:avLst/>
                      </a:prstGeom>
                      <a:ln w="28575" cmpd="thickThin">
                        <a:solidFill>
                          <a:schemeClr val="tx2">
                            <a:lumMod val="40000"/>
                            <a:lumOff val="6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36801A"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pt,16.4pt" to="451.8pt,1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LE4gEAACoEAAAOAAAAZHJzL2Uyb0RvYy54bWysU8tu2zAQvBfoPxC815KF2g4EyzkkSC99&#13;&#10;BG36AQy5tIjyBZKx5L/vkrLlIC1aIIgOlLTcmZ0dLrfXo9HkACEqZzu6XNSUgOVOKLvv6M+Huw9X&#13;&#10;lMTErGDaWejoESK93r1/tx18C43rnRYQCJLY2A6+o31Kvq2qyHswLC6cB4ub0gXDEv6GfSUCG5Dd&#13;&#10;6Kqp63U1uCB8cBxixOjttEl3hV9K4OmblBES0R1FbamsoayPea12W9buA/O94icZ7BUqDFMWi85U&#13;&#10;tywx8hTUH1RG8eCik2nBnamclIpD6QG7WdYvuvnRMw+lFzQn+tmm+Ha0/Ovhxt4HtGHwsY3+PuQu&#13;&#10;RhlMfqM+MhazjrNZMCbCMbjarOtNg57y8151AfoQ0ydwhuSPjmplcx+sZYfPMWExTD2n5LC2ZOho&#13;&#10;c7XarJDPeNHRhAfy66E/2RqdVuJOaZ2zy3DAjQ7kwPBY09gUbv1kvjgxxT7W+EyHi2EcgSm8Poex&#13;&#10;/sxS1DwrgHvaYvBiSPlKRw2T1u8giRJowVR3JppqMM7BpmUuXpgwO8Mkip+BdRH8T+ApP0OhzPEM&#13;&#10;Xv4fPCNKZWfTDDbKuvA3gjSeJcsp/+zA1He24NGJYxmVYg0OZOnwdHnyxD//L/DLFd/9BgAA//8D&#13;&#10;AFBLAwQUAAYACAAAACEAt1JfSOAAAAANAQAADwAAAGRycy9kb3ducmV2LnhtbExPTUvDQBC9C/6H&#13;&#10;ZQQv0m7a0mLTbIoowZtgrdDjNjvNBrOzIbtNor/eKR7qZWDem3kf2XZ0jeixC7UnBbNpAgKp9Kam&#13;&#10;SsH+o5g8gghRk9GNJ1TwjQG2+e1NplPjB3rHfhcrwSIUUq3AxtimUobSotNh6lsk5k6+czry2lXS&#13;&#10;dHpgcdfIeZKspNM1sYPVLT5bLL92Z6fg5O16VvSHqlz+DG/LePjcvz4USt3fjS8bHk8bEBHHeP2A&#13;&#10;SwfODzkHO/ozmSAaBZPFii8VLOZcg/l1cgGOf4DMM/m/Rf4LAAD//wMAUEsBAi0AFAAGAAgAAAAh&#13;&#10;ALaDOJL+AAAA4QEAABMAAAAAAAAAAAAAAAAAAAAAAFtDb250ZW50X1R5cGVzXS54bWxQSwECLQAU&#13;&#10;AAYACAAAACEAOP0h/9YAAACUAQAACwAAAAAAAAAAAAAAAAAvAQAAX3JlbHMvLnJlbHNQSwECLQAU&#13;&#10;AAYACAAAACEAUP5ixOIBAAAqBAAADgAAAAAAAAAAAAAAAAAuAgAAZHJzL2Uyb0RvYy54bWxQSwEC&#13;&#10;LQAUAAYACAAAACEAt1JfSOAAAAANAQAADwAAAAAAAAAAAAAAAAA8BAAAZHJzL2Rvd25yZXYueG1s&#13;&#10;UEsFBgAAAAAEAAQA8wAAAEkFAAAAAA==&#13;&#10;" strokecolor="#8db3e2 [1311]" strokeweight="2.25pt">
              <v:stroke linestyle="thickThin"/>
              <v:shadow on="t" color="black" opacity="24903f" origin=",.5" offset="0,.55556mm"/>
            </v:line>
          </w:pict>
        </mc:Fallback>
      </mc:AlternateContent>
    </w:r>
    <w:r w:rsidR="00B3401F" w:rsidRPr="00B3401F">
      <w:rPr>
        <w:rFonts w:ascii="Arial" w:hAnsi="Arial" w:cs="Arial"/>
        <w:i/>
        <w:sz w:val="20"/>
        <w:szCs w:val="20"/>
      </w:rPr>
      <w:t xml:space="preserve">The Scientia Journal </w:t>
    </w:r>
    <w:r w:rsidR="00B3401F" w:rsidRPr="00B3401F">
      <w:rPr>
        <w:rFonts w:ascii="Arial" w:hAnsi="Arial" w:cs="Arial"/>
        <w:b/>
        <w:sz w:val="20"/>
        <w:szCs w:val="20"/>
      </w:rPr>
      <w:t>2026</w:t>
    </w:r>
    <w:r w:rsidR="00B3401F" w:rsidRPr="00B3401F">
      <w:rPr>
        <w:rFonts w:ascii="Arial" w:hAnsi="Arial" w:cs="Arial"/>
        <w:sz w:val="20"/>
        <w:szCs w:val="20"/>
      </w:rPr>
      <w:t>,</w:t>
    </w:r>
    <w:r>
      <w:rPr>
        <w:rFonts w:ascii="Arial" w:hAnsi="Arial" w:cs="Arial"/>
        <w:sz w:val="20"/>
        <w:szCs w:val="20"/>
      </w:rPr>
      <w:t xml:space="preserve"> </w:t>
    </w:r>
    <w:r>
      <w:rPr>
        <w:rFonts w:ascii="Arial" w:hAnsi="Arial" w:cs="Arial"/>
        <w:i/>
        <w:sz w:val="20"/>
        <w:szCs w:val="20"/>
      </w:rPr>
      <w:t>X</w:t>
    </w:r>
    <w:r w:rsidR="00B3401F" w:rsidRPr="00B3401F">
      <w:rPr>
        <w:rFonts w:ascii="Arial" w:hAnsi="Arial" w:cs="Arial"/>
        <w:sz w:val="20"/>
        <w:szCs w:val="20"/>
      </w:rPr>
      <w:t xml:space="preserve">, </w:t>
    </w:r>
    <w:r>
      <w:rPr>
        <w:rFonts w:ascii="Arial" w:hAnsi="Arial" w:cs="Arial"/>
        <w:sz w:val="20"/>
        <w:szCs w:val="20"/>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B42949"/>
    <w:multiLevelType w:val="multilevel"/>
    <w:tmpl w:val="FC2E0C7C"/>
    <w:lvl w:ilvl="0">
      <w:start w:val="1"/>
      <w:numFmt w:val="low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01A41"/>
    <w:multiLevelType w:val="multilevel"/>
    <w:tmpl w:val="C7D0EBDA"/>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96658"/>
    <w:multiLevelType w:val="multilevel"/>
    <w:tmpl w:val="0A444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A87429"/>
    <w:multiLevelType w:val="multilevel"/>
    <w:tmpl w:val="1232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F14747"/>
    <w:multiLevelType w:val="multilevel"/>
    <w:tmpl w:val="5FB6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5F13E8"/>
    <w:multiLevelType w:val="hybridMultilevel"/>
    <w:tmpl w:val="9E34BEA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12524027">
    <w:abstractNumId w:val="8"/>
  </w:num>
  <w:num w:numId="2" w16cid:durableId="1579292370">
    <w:abstractNumId w:val="6"/>
  </w:num>
  <w:num w:numId="3" w16cid:durableId="1166241085">
    <w:abstractNumId w:val="5"/>
  </w:num>
  <w:num w:numId="4" w16cid:durableId="391662434">
    <w:abstractNumId w:val="4"/>
  </w:num>
  <w:num w:numId="5" w16cid:durableId="70280180">
    <w:abstractNumId w:val="7"/>
  </w:num>
  <w:num w:numId="6" w16cid:durableId="105807378">
    <w:abstractNumId w:val="3"/>
  </w:num>
  <w:num w:numId="7" w16cid:durableId="2025085276">
    <w:abstractNumId w:val="2"/>
  </w:num>
  <w:num w:numId="8" w16cid:durableId="566381823">
    <w:abstractNumId w:val="1"/>
  </w:num>
  <w:num w:numId="9" w16cid:durableId="184951449">
    <w:abstractNumId w:val="0"/>
  </w:num>
  <w:num w:numId="10" w16cid:durableId="1167481766">
    <w:abstractNumId w:val="13"/>
  </w:num>
  <w:num w:numId="11" w16cid:durableId="1896237916">
    <w:abstractNumId w:val="11"/>
  </w:num>
  <w:num w:numId="12" w16cid:durableId="1658261213">
    <w:abstractNumId w:val="10"/>
  </w:num>
  <w:num w:numId="13" w16cid:durableId="436951535">
    <w:abstractNumId w:val="9"/>
  </w:num>
  <w:num w:numId="14" w16cid:durableId="2073040789">
    <w:abstractNumId w:val="14"/>
  </w:num>
  <w:num w:numId="15" w16cid:durableId="981273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2758"/>
    <w:rsid w:val="00201B5F"/>
    <w:rsid w:val="00284AFA"/>
    <w:rsid w:val="0029639D"/>
    <w:rsid w:val="00326F90"/>
    <w:rsid w:val="00551D8D"/>
    <w:rsid w:val="005F03C9"/>
    <w:rsid w:val="007E32B4"/>
    <w:rsid w:val="007F53A2"/>
    <w:rsid w:val="00804F16"/>
    <w:rsid w:val="00AA1D8D"/>
    <w:rsid w:val="00B104C1"/>
    <w:rsid w:val="00B3401F"/>
    <w:rsid w:val="00B47730"/>
    <w:rsid w:val="00B82F73"/>
    <w:rsid w:val="00CB0664"/>
    <w:rsid w:val="00D56324"/>
    <w:rsid w:val="00F2492B"/>
    <w:rsid w:val="00F4253F"/>
    <w:rsid w:val="00F73D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4C79AB"/>
  <w14:defaultImageDpi w14:val="300"/>
  <w15:docId w15:val="{48783D0B-F7D5-F94B-A989-D2C62254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DPI14history">
    <w:name w:val="MDPI_1.4_history"/>
    <w:basedOn w:val="Normal"/>
    <w:next w:val="Normal"/>
    <w:qFormat/>
    <w:rsid w:val="00201B5F"/>
    <w:pPr>
      <w:adjustRightInd w:val="0"/>
      <w:snapToGrid w:val="0"/>
      <w:spacing w:after="0" w:line="240" w:lineRule="atLeast"/>
      <w:ind w:right="113"/>
    </w:pPr>
    <w:rPr>
      <w:rFonts w:ascii="Palatino Linotype" w:eastAsia="Times New Roman" w:hAnsi="Palatino Linotype" w:cs="Times New Roman"/>
      <w:color w:val="000000"/>
      <w:sz w:val="14"/>
      <w:szCs w:val="20"/>
      <w:lang w:eastAsia="de-DE" w:bidi="en-US"/>
    </w:rPr>
  </w:style>
  <w:style w:type="paragraph" w:customStyle="1" w:styleId="MDPI61citation">
    <w:name w:val="MDPI_6.1_citation"/>
    <w:qFormat/>
    <w:rsid w:val="00201B5F"/>
    <w:pPr>
      <w:adjustRightInd w:val="0"/>
      <w:snapToGrid w:val="0"/>
      <w:spacing w:before="120" w:after="120" w:line="240" w:lineRule="atLeast"/>
      <w:ind w:right="113"/>
    </w:pPr>
    <w:rPr>
      <w:rFonts w:ascii="Palatino Linotype" w:eastAsia="SimSun" w:hAnsi="Palatino Linotype" w:cs="Cordia New"/>
      <w:sz w:val="14"/>
      <w:lang w:eastAsia="zh-CN"/>
    </w:rPr>
  </w:style>
  <w:style w:type="paragraph" w:customStyle="1" w:styleId="MDPI72copyright">
    <w:name w:val="MDPI_7.2_copyright"/>
    <w:qFormat/>
    <w:rsid w:val="00201B5F"/>
    <w:pPr>
      <w:adjustRightInd w:val="0"/>
      <w:snapToGrid w:val="0"/>
      <w:spacing w:before="120" w:after="0" w:line="240" w:lineRule="atLeast"/>
      <w:ind w:right="113"/>
    </w:pPr>
    <w:rPr>
      <w:rFonts w:ascii="Palatino Linotype" w:eastAsia="Times New Roman" w:hAnsi="Palatino Linotype" w:cs="Times New Roman"/>
      <w:noProof/>
      <w:snapToGrid w:val="0"/>
      <w:color w:val="000000"/>
      <w:sz w:val="14"/>
      <w:szCs w:val="20"/>
      <w:lang w:val="en-GB" w:eastAsia="en-GB"/>
    </w:rPr>
  </w:style>
  <w:style w:type="paragraph" w:customStyle="1" w:styleId="ds-markdown-paragraph">
    <w:name w:val="ds-markdown-paragraph"/>
    <w:basedOn w:val="Normal"/>
    <w:rsid w:val="00F2492B"/>
    <w:pPr>
      <w:spacing w:before="100" w:beforeAutospacing="1" w:after="100" w:afterAutospacing="1" w:line="240" w:lineRule="auto"/>
    </w:pPr>
    <w:rPr>
      <w:rFonts w:ascii="Times New Roman" w:eastAsia="Times New Roman" w:hAnsi="Times New Roman" w:cs="Times New Roman"/>
      <w:sz w:val="24"/>
      <w:szCs w:val="24"/>
      <w:lang w:val="en-PK" w:eastAsia="zh-CN"/>
    </w:rPr>
  </w:style>
  <w:style w:type="character" w:customStyle="1" w:styleId="apple-converted-space">
    <w:name w:val="apple-converted-space"/>
    <w:basedOn w:val="DefaultParagraphFont"/>
    <w:rsid w:val="00D56324"/>
  </w:style>
  <w:style w:type="character" w:styleId="Hyperlink">
    <w:name w:val="Hyperlink"/>
    <w:basedOn w:val="DefaultParagraphFont"/>
    <w:uiPriority w:val="99"/>
    <w:unhideWhenUsed/>
    <w:rsid w:val="00D56324"/>
    <w:rPr>
      <w:color w:val="0000FF" w:themeColor="hyperlink"/>
      <w:u w:val="single"/>
    </w:rPr>
  </w:style>
  <w:style w:type="character" w:styleId="UnresolvedMention">
    <w:name w:val="Unresolved Mention"/>
    <w:basedOn w:val="DefaultParagraphFont"/>
    <w:uiPriority w:val="99"/>
    <w:semiHidden/>
    <w:unhideWhenUsed/>
    <w:rsid w:val="00D56324"/>
    <w:rPr>
      <w:color w:val="605E5C"/>
      <w:shd w:val="clear" w:color="auto" w:fill="E1DFDD"/>
    </w:rPr>
  </w:style>
  <w:style w:type="character" w:styleId="LineNumber">
    <w:name w:val="line number"/>
    <w:basedOn w:val="DefaultParagraphFont"/>
    <w:uiPriority w:val="99"/>
    <w:semiHidden/>
    <w:unhideWhenUsed/>
    <w:rsid w:val="00B34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xxx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ebsite.com/pag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1417</Words>
  <Characters>8078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Shoaib Rehman</cp:lastModifiedBy>
  <cp:revision>2</cp:revision>
  <dcterms:created xsi:type="dcterms:W3CDTF">2026-04-26T06:50:00Z</dcterms:created>
  <dcterms:modified xsi:type="dcterms:W3CDTF">2026-04-26T06:50:00Z</dcterms:modified>
  <cp:category/>
</cp:coreProperties>
</file>